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23" w:type="dxa"/>
        <w:tblInd w:w="-851" w:type="dxa"/>
        <w:tblLook w:val="01E0" w:firstRow="1" w:lastRow="1" w:firstColumn="1" w:lastColumn="1" w:noHBand="0" w:noVBand="0"/>
      </w:tblPr>
      <w:tblGrid>
        <w:gridCol w:w="5189"/>
        <w:gridCol w:w="5434"/>
      </w:tblGrid>
      <w:tr w:rsidR="005D3C91" w:rsidRPr="00273EC5" w:rsidTr="00F4394B">
        <w:trPr>
          <w:trHeight w:val="793"/>
        </w:trPr>
        <w:tc>
          <w:tcPr>
            <w:tcW w:w="5189" w:type="dxa"/>
          </w:tcPr>
          <w:p w:rsidR="005D3C91" w:rsidRPr="00273EC5" w:rsidRDefault="005D3C91" w:rsidP="00B45D25">
            <w:pPr>
              <w:spacing w:after="0" w:line="240" w:lineRule="auto"/>
              <w:ind w:firstLine="567"/>
              <w:jc w:val="center"/>
              <w:rPr>
                <w:w w:val="99"/>
                <w:sz w:val="24"/>
                <w:szCs w:val="24"/>
                <w:lang w:val="pt-BR"/>
              </w:rPr>
            </w:pPr>
            <w:r w:rsidRPr="00273EC5">
              <w:rPr>
                <w:w w:val="99"/>
                <w:sz w:val="24"/>
                <w:szCs w:val="24"/>
                <w:lang w:val="pt-BR"/>
              </w:rPr>
              <w:t>SỞ</w:t>
            </w:r>
            <w:r w:rsidR="00F4394B">
              <w:rPr>
                <w:w w:val="99"/>
                <w:sz w:val="24"/>
                <w:szCs w:val="24"/>
                <w:lang w:val="pt-BR"/>
              </w:rPr>
              <w:t xml:space="preserve"> LAO ĐÔNG-</w:t>
            </w:r>
            <w:r w:rsidRPr="00273EC5">
              <w:rPr>
                <w:w w:val="99"/>
                <w:sz w:val="24"/>
                <w:szCs w:val="24"/>
                <w:lang w:val="pt-BR"/>
              </w:rPr>
              <w:t>TB &amp; XH QUẢNG NINH</w:t>
            </w:r>
          </w:p>
          <w:p w:rsidR="005D3C91" w:rsidRPr="00273EC5" w:rsidRDefault="005D3C91" w:rsidP="00B45D25">
            <w:pPr>
              <w:spacing w:after="0" w:line="240" w:lineRule="auto"/>
              <w:ind w:firstLine="567"/>
              <w:jc w:val="center"/>
              <w:rPr>
                <w:b/>
                <w:w w:val="99"/>
                <w:sz w:val="24"/>
                <w:szCs w:val="24"/>
                <w:lang w:val="pt-BR"/>
              </w:rPr>
            </w:pPr>
            <w:r w:rsidRPr="00273EC5">
              <w:rPr>
                <w:b/>
                <w:w w:val="99"/>
                <w:sz w:val="24"/>
                <w:szCs w:val="24"/>
                <w:lang w:val="pt-BR"/>
              </w:rPr>
              <w:t xml:space="preserve">TRUNG TÂM CÔNG TÁC XÃ HỘI </w:t>
            </w:r>
          </w:p>
          <w:p w:rsidR="005D3C91" w:rsidRPr="00273EC5" w:rsidRDefault="00104AC0" w:rsidP="00B45D25">
            <w:pPr>
              <w:spacing w:after="0" w:line="240" w:lineRule="auto"/>
              <w:ind w:firstLine="567"/>
              <w:jc w:val="center"/>
              <w:rPr>
                <w:i/>
                <w:w w:val="99"/>
                <w:sz w:val="24"/>
                <w:szCs w:val="24"/>
                <w:lang w:val="pt-BR"/>
              </w:rPr>
            </w:pPr>
            <w:r>
              <w:rPr>
                <w:noProof/>
                <w:w w:val="99"/>
                <w:sz w:val="24"/>
                <w:szCs w:val="24"/>
              </w:rPr>
              <w:pict>
                <v:line id="Straight Connector 7" o:spid="_x0000_s1026" style="position:absolute;left:0;text-align:left;z-index:251658240;visibility:visible;mso-wrap-distance-top:-8e-5mm;mso-wrap-distance-bottom:-8e-5mm" from="96.6pt,1.6pt" to="174.6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" strokeweight=".5pt">
                  <v:stroke joinstyle="miter"/>
                </v:line>
              </w:pict>
            </w:r>
          </w:p>
        </w:tc>
        <w:tc>
          <w:tcPr>
            <w:tcW w:w="5434" w:type="dxa"/>
          </w:tcPr>
          <w:p w:rsidR="005D3C91" w:rsidRPr="00273EC5" w:rsidRDefault="005D3C91" w:rsidP="00B45D25">
            <w:pPr>
              <w:spacing w:after="0" w:line="240" w:lineRule="auto"/>
              <w:jc w:val="center"/>
              <w:rPr>
                <w:b/>
                <w:w w:val="99"/>
                <w:sz w:val="24"/>
                <w:szCs w:val="24"/>
                <w:lang w:val="pt-BR"/>
              </w:rPr>
            </w:pPr>
            <w:r w:rsidRPr="00273EC5">
              <w:rPr>
                <w:b/>
                <w:w w:val="99"/>
                <w:sz w:val="24"/>
                <w:szCs w:val="24"/>
                <w:lang w:val="pt-BR"/>
              </w:rPr>
              <w:t>CỘNG HÒA XÃ HỘI CHỦ NGHĨA VIỆT NAM</w:t>
            </w:r>
          </w:p>
          <w:p w:rsidR="005D3C91" w:rsidRPr="00273EC5" w:rsidRDefault="00104AC0" w:rsidP="00B45D25">
            <w:pPr>
              <w:spacing w:after="0" w:line="240" w:lineRule="auto"/>
              <w:jc w:val="center"/>
              <w:rPr>
                <w:b/>
                <w:w w:val="99"/>
                <w:sz w:val="24"/>
                <w:szCs w:val="24"/>
              </w:rPr>
            </w:pPr>
            <w:r>
              <w:rPr>
                <w:noProof/>
                <w:w w:val="99"/>
                <w:sz w:val="26"/>
                <w:szCs w:val="24"/>
              </w:rPr>
              <w:pict>
                <v:line id="Straight Connector 6" o:spid="_x0000_s1027" style="position:absolute;left:0;text-align:left;z-index:251659264;visibility:visible;mso-wrap-distance-top:-1e-4mm;mso-wrap-distance-bottom:-1e-4mm" from="49.75pt,16.75pt" to="208.7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"/>
              </w:pict>
            </w:r>
            <w:r w:rsidR="005D3C91" w:rsidRPr="00273EC5">
              <w:rPr>
                <w:b/>
                <w:w w:val="99"/>
                <w:sz w:val="26"/>
                <w:szCs w:val="24"/>
              </w:rPr>
              <w:t>Độc lập - Tự do - Hạnh phúc</w:t>
            </w:r>
          </w:p>
        </w:tc>
      </w:tr>
      <w:tr w:rsidR="005D3C91" w:rsidRPr="0060302A" w:rsidTr="00F4394B">
        <w:trPr>
          <w:trHeight w:val="350"/>
        </w:trPr>
        <w:tc>
          <w:tcPr>
            <w:tcW w:w="5189" w:type="dxa"/>
          </w:tcPr>
          <w:p w:rsidR="005D3C91" w:rsidRPr="00273EC5" w:rsidRDefault="005D3C91" w:rsidP="00B45D25">
            <w:pPr>
              <w:spacing w:after="0" w:line="240" w:lineRule="auto"/>
              <w:ind w:firstLine="567"/>
              <w:rPr>
                <w:w w:val="99"/>
                <w:sz w:val="24"/>
                <w:szCs w:val="24"/>
                <w:lang w:val="pt-BR"/>
              </w:rPr>
            </w:pPr>
          </w:p>
        </w:tc>
        <w:tc>
          <w:tcPr>
            <w:tcW w:w="5434" w:type="dxa"/>
          </w:tcPr>
          <w:p w:rsidR="005D3C91" w:rsidRPr="00273EC5" w:rsidRDefault="005D3C91" w:rsidP="00CC25C5">
            <w:pPr>
              <w:spacing w:after="0" w:line="240" w:lineRule="auto"/>
              <w:jc w:val="center"/>
              <w:rPr>
                <w:i/>
                <w:w w:val="99"/>
                <w:sz w:val="24"/>
                <w:szCs w:val="24"/>
                <w:lang w:val="pt-BR"/>
              </w:rPr>
            </w:pPr>
            <w:r w:rsidRPr="00273EC5">
              <w:rPr>
                <w:i/>
                <w:w w:val="99"/>
                <w:sz w:val="26"/>
                <w:szCs w:val="24"/>
                <w:lang w:val="pt-BR"/>
              </w:rPr>
              <w:t>Quảng Ninh, ngày</w:t>
            </w:r>
            <w:r w:rsidR="00360911">
              <w:rPr>
                <w:i/>
                <w:w w:val="99"/>
                <w:sz w:val="26"/>
                <w:szCs w:val="24"/>
                <w:lang w:val="pt-BR"/>
              </w:rPr>
              <w:t xml:space="preserve"> 2</w:t>
            </w:r>
            <w:r w:rsidR="00CC25C5">
              <w:rPr>
                <w:i/>
                <w:w w:val="99"/>
                <w:sz w:val="26"/>
                <w:szCs w:val="24"/>
                <w:lang w:val="pt-BR"/>
              </w:rPr>
              <w:t>2</w:t>
            </w:r>
            <w:r w:rsidR="00F4394B">
              <w:rPr>
                <w:i/>
                <w:w w:val="99"/>
                <w:sz w:val="26"/>
                <w:szCs w:val="24"/>
                <w:lang w:val="pt-BR"/>
              </w:rPr>
              <w:t xml:space="preserve"> tháng 7 năm 2022</w:t>
            </w:r>
          </w:p>
        </w:tc>
      </w:tr>
    </w:tbl>
    <w:p w:rsidR="005D3C91" w:rsidRPr="00273EC5" w:rsidRDefault="005D3C91" w:rsidP="00B45D25">
      <w:pPr>
        <w:spacing w:after="0" w:line="240" w:lineRule="auto"/>
        <w:ind w:firstLine="567"/>
        <w:jc w:val="center"/>
        <w:rPr>
          <w:b/>
          <w:w w:val="99"/>
          <w:sz w:val="24"/>
          <w:szCs w:val="24"/>
          <w:lang w:val="pt-BR"/>
        </w:rPr>
      </w:pPr>
    </w:p>
    <w:p w:rsidR="00F4394B" w:rsidRDefault="00F4394B" w:rsidP="00B45D25">
      <w:pPr>
        <w:spacing w:after="0" w:line="240" w:lineRule="auto"/>
        <w:jc w:val="center"/>
        <w:rPr>
          <w:rFonts w:cs="Times New Roman"/>
          <w:b/>
          <w:w w:val="99"/>
          <w:szCs w:val="28"/>
          <w:lang w:val="pt-BR"/>
        </w:rPr>
      </w:pPr>
      <w:r w:rsidRPr="008F7CC6">
        <w:rPr>
          <w:rFonts w:cs="Times New Roman"/>
          <w:b/>
          <w:w w:val="99"/>
          <w:szCs w:val="28"/>
          <w:lang w:val="pt-BR"/>
        </w:rPr>
        <w:t>NỘI DUNG ĐƯA TIN BÀI LÊN WEBSITE TRUNG TÂM</w:t>
      </w:r>
      <w:r>
        <w:rPr>
          <w:rFonts w:cs="Times New Roman"/>
          <w:b/>
          <w:w w:val="99"/>
          <w:szCs w:val="28"/>
          <w:lang w:val="pt-BR"/>
        </w:rPr>
        <w:t>;</w:t>
      </w:r>
    </w:p>
    <w:p w:rsidR="00F4394B" w:rsidRPr="008F7CC6" w:rsidRDefault="00F4394B" w:rsidP="00B45D25">
      <w:pPr>
        <w:spacing w:after="0" w:line="240" w:lineRule="auto"/>
        <w:jc w:val="center"/>
        <w:rPr>
          <w:rFonts w:cs="Times New Roman"/>
          <w:b/>
          <w:w w:val="99"/>
          <w:szCs w:val="28"/>
          <w:lang w:val="pt-BR"/>
        </w:rPr>
      </w:pPr>
      <w:r>
        <w:rPr>
          <w:rFonts w:cs="Times New Roman"/>
          <w:b/>
          <w:w w:val="99"/>
          <w:szCs w:val="28"/>
          <w:lang w:val="pt-BR"/>
        </w:rPr>
        <w:t>CỔNG THÔNG TIN ĐIỆN TỬ CỦA SỞ</w:t>
      </w:r>
    </w:p>
    <w:p w:rsidR="00B72942" w:rsidRPr="00273EC5" w:rsidRDefault="00B72942" w:rsidP="00B45D25">
      <w:pPr>
        <w:spacing w:after="0" w:line="240" w:lineRule="auto"/>
        <w:ind w:firstLine="567"/>
        <w:jc w:val="center"/>
        <w:rPr>
          <w:w w:val="99"/>
          <w:lang w:val="pt-BR"/>
        </w:rPr>
      </w:pPr>
    </w:p>
    <w:p w:rsidR="005D3C91" w:rsidRPr="00273EC5" w:rsidRDefault="005D3C91" w:rsidP="00B45D25">
      <w:pPr>
        <w:spacing w:after="0" w:line="240" w:lineRule="auto"/>
        <w:ind w:firstLine="720"/>
        <w:jc w:val="both"/>
        <w:rPr>
          <w:w w:val="99"/>
          <w:szCs w:val="28"/>
          <w:lang w:val="pt-BR"/>
        </w:rPr>
      </w:pPr>
      <w:r w:rsidRPr="00273EC5">
        <w:rPr>
          <w:w w:val="99"/>
          <w:szCs w:val="28"/>
          <w:lang w:val="pt-BR"/>
        </w:rPr>
        <w:t xml:space="preserve">1. Họ và tên người đưa tin bài: </w:t>
      </w:r>
      <w:r w:rsidR="00F4394B">
        <w:rPr>
          <w:b/>
          <w:w w:val="99"/>
          <w:szCs w:val="28"/>
          <w:lang w:val="pt-BR"/>
        </w:rPr>
        <w:t>Trần Thanh Ngân Hà</w:t>
      </w:r>
    </w:p>
    <w:p w:rsidR="005D3C91" w:rsidRPr="00273EC5" w:rsidRDefault="005D3C91" w:rsidP="00B45D25">
      <w:pPr>
        <w:spacing w:after="0" w:line="240" w:lineRule="auto"/>
        <w:ind w:firstLine="720"/>
        <w:jc w:val="both"/>
        <w:rPr>
          <w:w w:val="99"/>
          <w:szCs w:val="28"/>
          <w:lang w:val="pt-BR"/>
        </w:rPr>
      </w:pPr>
      <w:r w:rsidRPr="00273EC5">
        <w:rPr>
          <w:w w:val="99"/>
          <w:szCs w:val="28"/>
          <w:lang w:val="pt-BR"/>
        </w:rPr>
        <w:t>2. Nội dung tin/bài:</w:t>
      </w:r>
    </w:p>
    <w:p w:rsidR="005D3C91" w:rsidRPr="00273EC5" w:rsidRDefault="005D3C91" w:rsidP="00B45D25">
      <w:pPr>
        <w:spacing w:after="0" w:line="240" w:lineRule="auto"/>
        <w:ind w:firstLine="720"/>
        <w:jc w:val="both"/>
        <w:rPr>
          <w:w w:val="99"/>
          <w:szCs w:val="28"/>
          <w:lang w:val="pt-BR"/>
        </w:rPr>
      </w:pPr>
      <w:r w:rsidRPr="00273EC5">
        <w:rPr>
          <w:w w:val="99"/>
          <w:szCs w:val="28"/>
          <w:lang w:val="pt-BR"/>
        </w:rPr>
        <w:t>- Mục đưa tin:</w:t>
      </w:r>
      <w:r w:rsidR="000425A4">
        <w:rPr>
          <w:b/>
          <w:w w:val="99"/>
          <w:szCs w:val="28"/>
          <w:lang w:val="pt-BR"/>
        </w:rPr>
        <w:t xml:space="preserve"> Bài</w:t>
      </w:r>
    </w:p>
    <w:p w:rsidR="000425A4" w:rsidRDefault="005D3C91" w:rsidP="00B45D25">
      <w:pPr>
        <w:pStyle w:val="Heading1"/>
        <w:shd w:val="clear" w:color="auto" w:fill="FFFFFF"/>
        <w:spacing w:before="0" w:beforeAutospacing="0" w:after="0" w:afterAutospacing="0"/>
        <w:ind w:firstLine="720"/>
        <w:jc w:val="both"/>
        <w:rPr>
          <w:rFonts w:eastAsiaTheme="minorHAnsi" w:cstheme="minorBidi"/>
          <w:bCs w:val="0"/>
          <w:w w:val="99"/>
          <w:kern w:val="0"/>
          <w:sz w:val="28"/>
          <w:szCs w:val="28"/>
          <w:lang w:val="pt-BR"/>
        </w:rPr>
      </w:pPr>
      <w:r w:rsidRPr="000425A4">
        <w:rPr>
          <w:rFonts w:eastAsiaTheme="minorHAnsi" w:cstheme="minorBidi"/>
          <w:bCs w:val="0"/>
          <w:w w:val="99"/>
          <w:kern w:val="0"/>
          <w:sz w:val="28"/>
          <w:szCs w:val="28"/>
          <w:lang w:val="pt-BR"/>
        </w:rPr>
        <w:t xml:space="preserve">- Tên tiêu đề: </w:t>
      </w:r>
      <w:r w:rsidR="00CC25C5">
        <w:rPr>
          <w:rFonts w:eastAsiaTheme="minorHAnsi" w:cstheme="minorBidi"/>
          <w:bCs w:val="0"/>
          <w:w w:val="99"/>
          <w:kern w:val="0"/>
          <w:sz w:val="28"/>
          <w:szCs w:val="28"/>
          <w:lang w:val="pt-BR"/>
        </w:rPr>
        <w:t>Trung tâm Công tác xã hội h</w:t>
      </w:r>
      <w:r w:rsidR="000425A4" w:rsidRPr="000425A4">
        <w:rPr>
          <w:rFonts w:eastAsiaTheme="minorHAnsi" w:cstheme="minorBidi"/>
          <w:bCs w:val="0"/>
          <w:w w:val="99"/>
          <w:kern w:val="0"/>
          <w:sz w:val="28"/>
          <w:szCs w:val="28"/>
          <w:lang w:val="pt-BR"/>
        </w:rPr>
        <w:t>ưởng ứng Ngày toàn dân phòng, chống mua bán ngườ</w:t>
      </w:r>
      <w:r w:rsidR="000425A4">
        <w:rPr>
          <w:rFonts w:eastAsiaTheme="minorHAnsi" w:cstheme="minorBidi"/>
          <w:bCs w:val="0"/>
          <w:w w:val="99"/>
          <w:kern w:val="0"/>
          <w:sz w:val="28"/>
          <w:szCs w:val="28"/>
          <w:lang w:val="pt-BR"/>
        </w:rPr>
        <w:t>i -</w:t>
      </w:r>
      <w:r w:rsidR="000425A4" w:rsidRPr="000425A4">
        <w:rPr>
          <w:rFonts w:eastAsiaTheme="minorHAnsi" w:cstheme="minorBidi"/>
          <w:bCs w:val="0"/>
          <w:w w:val="99"/>
          <w:kern w:val="0"/>
          <w:sz w:val="28"/>
          <w:szCs w:val="28"/>
          <w:lang w:val="pt-BR"/>
        </w:rPr>
        <w:t xml:space="preserve"> 30/7</w:t>
      </w:r>
    </w:p>
    <w:p w:rsidR="00CC25C5" w:rsidRPr="00CC25C5" w:rsidRDefault="00CC25C5" w:rsidP="00B45D25">
      <w:pPr>
        <w:pStyle w:val="Heading1"/>
        <w:shd w:val="clear" w:color="auto" w:fill="FFFFFF"/>
        <w:spacing w:before="0" w:beforeAutospacing="0" w:after="0" w:afterAutospacing="0"/>
        <w:ind w:firstLine="720"/>
        <w:jc w:val="both"/>
        <w:rPr>
          <w:rFonts w:eastAsiaTheme="minorHAnsi" w:cstheme="minorBidi"/>
          <w:bCs w:val="0"/>
          <w:w w:val="99"/>
          <w:kern w:val="0"/>
          <w:sz w:val="22"/>
          <w:szCs w:val="28"/>
          <w:lang w:val="pt-BR"/>
        </w:rPr>
      </w:pPr>
    </w:p>
    <w:p w:rsidR="00F4394B" w:rsidRPr="00F4394B" w:rsidRDefault="00F4394B" w:rsidP="000425A4">
      <w:pPr>
        <w:spacing w:after="0" w:line="240" w:lineRule="auto"/>
        <w:ind w:firstLine="720"/>
        <w:jc w:val="both"/>
        <w:rPr>
          <w:w w:val="99"/>
          <w:sz w:val="2"/>
          <w:szCs w:val="28"/>
          <w:shd w:val="clear" w:color="auto" w:fill="FFFFFF"/>
          <w:lang w:val="pt-BR"/>
        </w:rPr>
      </w:pPr>
    </w:p>
    <w:p w:rsidR="00A53F21" w:rsidRDefault="00A53F21" w:rsidP="00B45D25">
      <w:pPr>
        <w:shd w:val="clear" w:color="auto" w:fill="FFFFFF"/>
        <w:spacing w:before="40" w:after="40" w:line="264" w:lineRule="auto"/>
        <w:ind w:firstLine="720"/>
        <w:jc w:val="both"/>
        <w:rPr>
          <w:w w:val="99"/>
          <w:szCs w:val="28"/>
          <w:lang w:val="pt-BR"/>
        </w:rPr>
      </w:pPr>
      <w:r w:rsidRPr="00A53F21">
        <w:rPr>
          <w:w w:val="99"/>
          <w:szCs w:val="28"/>
          <w:lang w:val="pt-BR"/>
        </w:rPr>
        <w:t>Trong những năm qua, tình hình hoạt động tội phạm mua bán ngườ</w:t>
      </w:r>
      <w:r w:rsidR="00B75F05">
        <w:rPr>
          <w:w w:val="99"/>
          <w:szCs w:val="28"/>
          <w:lang w:val="pt-BR"/>
        </w:rPr>
        <w:t>i trên t</w:t>
      </w:r>
      <w:r w:rsidRPr="00A53F21">
        <w:rPr>
          <w:w w:val="99"/>
          <w:szCs w:val="28"/>
          <w:lang w:val="pt-BR"/>
        </w:rPr>
        <w:t xml:space="preserve">hế giới diễn </w:t>
      </w:r>
      <w:r w:rsidR="004E0211">
        <w:rPr>
          <w:w w:val="99"/>
          <w:szCs w:val="28"/>
          <w:lang w:val="pt-BR"/>
        </w:rPr>
        <w:t xml:space="preserve">ra </w:t>
      </w:r>
      <w:r w:rsidRPr="00A53F21">
        <w:rPr>
          <w:w w:val="99"/>
          <w:szCs w:val="28"/>
          <w:lang w:val="pt-BR"/>
        </w:rPr>
        <w:t xml:space="preserve">phức tạp với tính chất, phương thức và thủ đoạn ngày càng tinh vi.  Tại khu vực Châu Á </w:t>
      </w:r>
      <w:r w:rsidR="00CC25C5">
        <w:rPr>
          <w:w w:val="99"/>
          <w:szCs w:val="28"/>
          <w:lang w:val="pt-BR"/>
        </w:rPr>
        <w:t xml:space="preserve">- </w:t>
      </w:r>
      <w:r w:rsidRPr="00A53F21">
        <w:rPr>
          <w:w w:val="99"/>
          <w:szCs w:val="28"/>
          <w:lang w:val="pt-BR"/>
        </w:rPr>
        <w:t xml:space="preserve">Thái Bình Dương nói chung và các nước Tiểu vùng sông Mê Kông nói riêng, trong đó có Việt Nam, hoạt động tội phạm mua bán người, đặc biệt là phụ nữ và trẻ em vẫn đang diễn ra; </w:t>
      </w:r>
      <w:r w:rsidR="00B75F05" w:rsidRPr="00F4394B">
        <w:rPr>
          <w:w w:val="99"/>
          <w:szCs w:val="28"/>
          <w:shd w:val="clear" w:color="auto" w:fill="FFFFFF"/>
          <w:lang w:val="pt-BR"/>
        </w:rPr>
        <w:t xml:space="preserve">không chỉ ảnh hưởng đến đạo đức, lối sống, pháp luật của mỗi quốc gia, mà </w:t>
      </w:r>
      <w:r w:rsidR="00B75F05">
        <w:rPr>
          <w:w w:val="99"/>
          <w:szCs w:val="28"/>
          <w:shd w:val="clear" w:color="auto" w:fill="FFFFFF"/>
          <w:lang w:val="pt-BR"/>
        </w:rPr>
        <w:t xml:space="preserve">còn </w:t>
      </w:r>
      <w:r w:rsidRPr="00A53F21">
        <w:rPr>
          <w:w w:val="99"/>
          <w:szCs w:val="28"/>
          <w:lang w:val="pt-BR"/>
        </w:rPr>
        <w:t xml:space="preserve">trực tiếp xâm hại đến tính mạng, sức khỏe, danh dự, nhân phẩm của con người; ảnh hưởng xấu đến tình hình an ninh, </w:t>
      </w:r>
      <w:r w:rsidR="00B75F05">
        <w:rPr>
          <w:w w:val="99"/>
          <w:szCs w:val="28"/>
          <w:lang w:val="pt-BR"/>
        </w:rPr>
        <w:t xml:space="preserve">quốc phòng, </w:t>
      </w:r>
      <w:r w:rsidRPr="00A53F21">
        <w:rPr>
          <w:w w:val="99"/>
          <w:szCs w:val="28"/>
          <w:lang w:val="pt-BR"/>
        </w:rPr>
        <w:t>trật tự xã hội.</w:t>
      </w:r>
    </w:p>
    <w:p w:rsidR="00A53F21" w:rsidRDefault="00A53F21" w:rsidP="00B45D25">
      <w:pPr>
        <w:shd w:val="clear" w:color="auto" w:fill="FFFFFF"/>
        <w:spacing w:before="40" w:after="40" w:line="264" w:lineRule="auto"/>
        <w:ind w:firstLine="720"/>
        <w:jc w:val="both"/>
        <w:rPr>
          <w:w w:val="99"/>
          <w:szCs w:val="28"/>
          <w:lang w:val="pt-BR"/>
        </w:rPr>
      </w:pPr>
      <w:r w:rsidRPr="00A53F21">
        <w:rPr>
          <w:w w:val="99"/>
          <w:szCs w:val="28"/>
          <w:lang w:val="pt-BR"/>
        </w:rPr>
        <w:t xml:space="preserve">Tại Việt Nam, </w:t>
      </w:r>
      <w:r w:rsidR="00B75F05">
        <w:rPr>
          <w:w w:val="99"/>
          <w:szCs w:val="28"/>
          <w:lang w:val="pt-BR"/>
        </w:rPr>
        <w:t>p</w:t>
      </w:r>
      <w:r w:rsidRPr="00A53F21">
        <w:rPr>
          <w:w w:val="99"/>
          <w:szCs w:val="28"/>
          <w:lang w:val="pt-BR"/>
        </w:rPr>
        <w:t xml:space="preserve">hần lớn các vụ mua bán người đều do các đường dây tội phạm thực hiện, có sự kết cấu chặt chẽ giữa các đối tượng trong nước và ngoài nước, với nhiều thủ đoạn hứa hẹn việc làm, môi giới hôn nhân, cho nhận con nuôi. </w:t>
      </w:r>
      <w:r w:rsidR="00CC25C5">
        <w:rPr>
          <w:w w:val="99"/>
          <w:szCs w:val="28"/>
          <w:lang w:val="pt-BR"/>
        </w:rPr>
        <w:t>Đối tượng</w:t>
      </w:r>
      <w:r w:rsidRPr="00A53F21">
        <w:rPr>
          <w:w w:val="99"/>
          <w:szCs w:val="28"/>
          <w:lang w:val="pt-BR"/>
        </w:rPr>
        <w:t xml:space="preserve"> thường lên mạng Internet để làm quen, rồi dụ dỗ các bé gái và </w:t>
      </w:r>
      <w:r w:rsidR="00CC25C5">
        <w:rPr>
          <w:w w:val="99"/>
          <w:szCs w:val="28"/>
          <w:lang w:val="pt-BR"/>
        </w:rPr>
        <w:t>phụ nữ</w:t>
      </w:r>
      <w:r w:rsidRPr="00A53F21">
        <w:rPr>
          <w:w w:val="99"/>
          <w:szCs w:val="28"/>
          <w:lang w:val="pt-BR"/>
        </w:rPr>
        <w:t xml:space="preserve"> ở nông thôn có nhu cầu việc làm lên biên giới tìm việc, hoặc</w:t>
      </w:r>
      <w:r w:rsidR="00CC25C5">
        <w:rPr>
          <w:w w:val="99"/>
          <w:szCs w:val="28"/>
          <w:lang w:val="pt-BR"/>
        </w:rPr>
        <w:t xml:space="preserve"> giả</w:t>
      </w:r>
      <w:r w:rsidRPr="00A53F21">
        <w:rPr>
          <w:w w:val="99"/>
          <w:szCs w:val="28"/>
          <w:lang w:val="pt-BR"/>
        </w:rPr>
        <w:t xml:space="preserve"> vờ yêu đương rồi bán cho </w:t>
      </w:r>
      <w:r w:rsidR="00CC25C5">
        <w:rPr>
          <w:w w:val="99"/>
          <w:szCs w:val="28"/>
          <w:lang w:val="pt-BR"/>
        </w:rPr>
        <w:t>đường dây</w:t>
      </w:r>
      <w:r w:rsidRPr="00A53F21">
        <w:rPr>
          <w:w w:val="99"/>
          <w:szCs w:val="28"/>
          <w:lang w:val="pt-BR"/>
        </w:rPr>
        <w:t xml:space="preserve"> “Mua bán người”. Thậm chí, ngay cả người nhà cũng lừa nhau đem bán ra nước ngoài. Nhiều trường hợp bạn bè chơi với nhau hàng ngày, nhưng khi cần tiền để chơi bời chúng sẵn sàng dụ dỗ, đem bán cho kẻ xấu… </w:t>
      </w:r>
      <w:r w:rsidR="00346A4C">
        <w:rPr>
          <w:w w:val="99"/>
          <w:szCs w:val="28"/>
          <w:lang w:val="pt-BR"/>
        </w:rPr>
        <w:t>Theo Đại sứ quán và Tổng lãnh sự quán Hoa Kỳ tại Việt Nam, t</w:t>
      </w:r>
      <w:r w:rsidRPr="00A53F21">
        <w:rPr>
          <w:w w:val="99"/>
          <w:szCs w:val="28"/>
          <w:lang w:val="pt-BR"/>
        </w:rPr>
        <w:t>hời gian gần đây đã xuất hiện cả những vụ mua bán đàn ông, học sinh, sinh viên, mua bán trẻ sơ sinh, trẻ trong bào thai, mua bán nội tạng, đẻ thuê…</w:t>
      </w:r>
    </w:p>
    <w:p w:rsidR="00B75F05" w:rsidRPr="00346A4C" w:rsidRDefault="00B75F05" w:rsidP="00B45D25">
      <w:pPr>
        <w:spacing w:before="40" w:after="40" w:line="264" w:lineRule="auto"/>
        <w:ind w:firstLine="720"/>
        <w:jc w:val="both"/>
        <w:rPr>
          <w:spacing w:val="-2"/>
          <w:w w:val="99"/>
          <w:szCs w:val="28"/>
          <w:shd w:val="clear" w:color="auto" w:fill="FFFFFF"/>
          <w:lang w:val="pt-BR"/>
        </w:rPr>
      </w:pPr>
      <w:r w:rsidRPr="00346A4C">
        <w:rPr>
          <w:spacing w:val="-2"/>
          <w:w w:val="99"/>
          <w:szCs w:val="28"/>
          <w:shd w:val="clear" w:color="auto" w:fill="FFFFFF"/>
          <w:lang w:val="pt-BR"/>
        </w:rPr>
        <w:t xml:space="preserve">Theo ước tính của Văn phòng Liên Hợp Quốc về chống Ma túy và Tội phạm - UNODC, mỗi năm lợi nhuận thu được từ mua bán người trên thế giới khoảng từ 30 - 40 tỷ USD/năm. Chính lợi nhuận khổng lồ đã khiến các đường dây mua bán người mở rộng ra khắp các quốc gia và vùng lãnh thổ trên thế giới. Tại Quảng Ninh, theo số liệu của Phòng phòng chống tệ nạn xã hội - Sở </w:t>
      </w:r>
      <w:r w:rsidR="00B160F4">
        <w:rPr>
          <w:spacing w:val="-2"/>
          <w:w w:val="99"/>
          <w:szCs w:val="28"/>
          <w:shd w:val="clear" w:color="auto" w:fill="FFFFFF"/>
          <w:lang w:val="pt-BR"/>
        </w:rPr>
        <w:t>LĐ</w:t>
      </w:r>
      <w:r w:rsidRPr="00346A4C">
        <w:rPr>
          <w:spacing w:val="-2"/>
          <w:w w:val="99"/>
          <w:szCs w:val="28"/>
          <w:shd w:val="clear" w:color="auto" w:fill="FFFFFF"/>
          <w:lang w:val="pt-BR"/>
        </w:rPr>
        <w:t>TB&amp;XH</w:t>
      </w:r>
      <w:bookmarkStart w:id="0" w:name="_GoBack"/>
      <w:bookmarkEnd w:id="0"/>
      <w:r w:rsidRPr="00346A4C">
        <w:rPr>
          <w:spacing w:val="-2"/>
          <w:w w:val="99"/>
          <w:szCs w:val="28"/>
          <w:shd w:val="clear" w:color="auto" w:fill="FFFFFF"/>
          <w:lang w:val="pt-BR"/>
        </w:rPr>
        <w:t>, từ năm 2016</w:t>
      </w:r>
      <w:r w:rsidR="00CC25C5">
        <w:rPr>
          <w:spacing w:val="-2"/>
          <w:w w:val="99"/>
          <w:szCs w:val="28"/>
          <w:shd w:val="clear" w:color="auto" w:fill="FFFFFF"/>
          <w:lang w:val="pt-BR"/>
        </w:rPr>
        <w:t xml:space="preserve"> </w:t>
      </w:r>
      <w:r w:rsidRPr="00346A4C">
        <w:rPr>
          <w:spacing w:val="-2"/>
          <w:w w:val="99"/>
          <w:szCs w:val="28"/>
          <w:shd w:val="clear" w:color="auto" w:fill="FFFFFF"/>
          <w:lang w:val="pt-BR"/>
        </w:rPr>
        <w:t>-</w:t>
      </w:r>
      <w:r w:rsidR="00CC25C5">
        <w:rPr>
          <w:spacing w:val="-2"/>
          <w:w w:val="99"/>
          <w:szCs w:val="28"/>
          <w:shd w:val="clear" w:color="auto" w:fill="FFFFFF"/>
          <w:lang w:val="pt-BR"/>
        </w:rPr>
        <w:t xml:space="preserve"> </w:t>
      </w:r>
      <w:r w:rsidRPr="00346A4C">
        <w:rPr>
          <w:spacing w:val="-2"/>
          <w:w w:val="99"/>
          <w:szCs w:val="28"/>
          <w:shd w:val="clear" w:color="auto" w:fill="FFFFFF"/>
          <w:lang w:val="pt-BR"/>
        </w:rPr>
        <w:t xml:space="preserve">2018, các lực lượng chức năng </w:t>
      </w:r>
      <w:r w:rsidR="00CC25C5">
        <w:rPr>
          <w:spacing w:val="-2"/>
          <w:w w:val="99"/>
          <w:szCs w:val="28"/>
          <w:shd w:val="clear" w:color="auto" w:fill="FFFFFF"/>
          <w:lang w:val="pt-BR"/>
        </w:rPr>
        <w:t xml:space="preserve">của tỉnh </w:t>
      </w:r>
      <w:r w:rsidRPr="00346A4C">
        <w:rPr>
          <w:spacing w:val="-2"/>
          <w:w w:val="99"/>
          <w:szCs w:val="28"/>
          <w:shd w:val="clear" w:color="auto" w:fill="FFFFFF"/>
          <w:lang w:val="pt-BR"/>
        </w:rPr>
        <w:t xml:space="preserve">đã tiếp nhận 5.351 người (2.243 nữ) bị Công an Trung Quốc trục xuất </w:t>
      </w:r>
      <w:r w:rsidR="00CC25C5">
        <w:rPr>
          <w:spacing w:val="-2"/>
          <w:w w:val="99"/>
          <w:szCs w:val="28"/>
          <w:shd w:val="clear" w:color="auto" w:fill="FFFFFF"/>
          <w:lang w:val="pt-BR"/>
        </w:rPr>
        <w:t>về nước</w:t>
      </w:r>
      <w:r w:rsidRPr="00346A4C">
        <w:rPr>
          <w:spacing w:val="-2"/>
          <w:w w:val="99"/>
          <w:szCs w:val="28"/>
          <w:shd w:val="clear" w:color="auto" w:fill="FFFFFF"/>
          <w:lang w:val="pt-BR"/>
        </w:rPr>
        <w:t xml:space="preserve"> và đấu tranh triệt phá 16 vụ </w:t>
      </w:r>
      <w:r w:rsidR="00CC25C5">
        <w:rPr>
          <w:spacing w:val="-2"/>
          <w:w w:val="99"/>
          <w:szCs w:val="28"/>
          <w:shd w:val="clear" w:color="auto" w:fill="FFFFFF"/>
          <w:lang w:val="pt-BR"/>
        </w:rPr>
        <w:t xml:space="preserve">với </w:t>
      </w:r>
      <w:r w:rsidRPr="00346A4C">
        <w:rPr>
          <w:spacing w:val="-2"/>
          <w:w w:val="99"/>
          <w:szCs w:val="28"/>
          <w:shd w:val="clear" w:color="auto" w:fill="FFFFFF"/>
          <w:lang w:val="pt-BR"/>
        </w:rPr>
        <w:t>32 đối tượng phạm tội, kịp thời giải cứu 29 nạn nhân.</w:t>
      </w:r>
    </w:p>
    <w:p w:rsidR="00A53F21" w:rsidRPr="00A53F21" w:rsidRDefault="00A53F21" w:rsidP="00B45D25">
      <w:pPr>
        <w:shd w:val="clear" w:color="auto" w:fill="FFFFFF"/>
        <w:spacing w:before="40" w:after="40" w:line="264" w:lineRule="auto"/>
        <w:ind w:firstLine="720"/>
        <w:jc w:val="both"/>
        <w:rPr>
          <w:w w:val="99"/>
          <w:szCs w:val="28"/>
          <w:lang w:val="pt-BR"/>
        </w:rPr>
      </w:pPr>
      <w:r w:rsidRPr="00A53F21">
        <w:rPr>
          <w:w w:val="99"/>
          <w:szCs w:val="28"/>
          <w:lang w:val="pt-BR"/>
        </w:rPr>
        <w:t xml:space="preserve">Xác định được nguyên nhân gia tăng tình trạng mua bán người là do siêu lợi nhuận; mất cân bằng về giới; khó khăn về kinh tế, thất nghiệp, thiếu việc làm; thông thoáng trong xuất nhập cảnh; mất cảnh giác, nhẹ dạ cả tin của người dân; </w:t>
      </w:r>
      <w:r w:rsidRPr="00A53F21">
        <w:rPr>
          <w:w w:val="99"/>
          <w:szCs w:val="28"/>
          <w:lang w:val="pt-BR"/>
        </w:rPr>
        <w:lastRenderedPageBreak/>
        <w:t>công tác truyền thông, đấu tranh, trấn áp tội phạm mua bán người chưa đủ mạnh… Ngày 10/5/2016, Thủ tướng Chính phủ đã ban hành Quyết định số 793/QĐ-TTg lấy ngày 30/7 hàng năm là “Ngày toàn dân phòng, chống mua bán người”, với mục tiêu huy động mọi nguồn lực, phát huy sức mạnh tổng hợp của cả hệ thống chính trị và toàn dân tham gia phòng ngừa, ngăn chặn, tiến tới đẩy lùi tội phạm mua bán người trên phạm vi toàn quốc…</w:t>
      </w:r>
    </w:p>
    <w:p w:rsidR="004E0211" w:rsidRDefault="00900C55" w:rsidP="00B45D25">
      <w:pPr>
        <w:spacing w:before="40" w:after="40" w:line="264" w:lineRule="auto"/>
        <w:ind w:firstLine="720"/>
        <w:jc w:val="both"/>
        <w:rPr>
          <w:w w:val="99"/>
          <w:szCs w:val="28"/>
          <w:bdr w:val="none" w:sz="0" w:space="0" w:color="auto" w:frame="1"/>
          <w:shd w:val="clear" w:color="auto" w:fill="FFFFFF"/>
          <w:lang w:val="pt-BR"/>
        </w:rPr>
      </w:pPr>
      <w:r>
        <w:rPr>
          <w:w w:val="99"/>
          <w:szCs w:val="28"/>
          <w:lang w:val="pt-BR"/>
        </w:rPr>
        <w:t xml:space="preserve">Nhằm </w:t>
      </w:r>
      <w:r w:rsidRPr="00900C55">
        <w:rPr>
          <w:w w:val="99"/>
          <w:szCs w:val="28"/>
          <w:lang w:val="pt-BR"/>
        </w:rPr>
        <w:t>triển khai đồng bộ các giải pháp thực hiện hiệu quả hưởng ứng tích cự</w:t>
      </w:r>
      <w:r w:rsidR="00B45D25">
        <w:rPr>
          <w:w w:val="99"/>
          <w:szCs w:val="28"/>
          <w:lang w:val="pt-BR"/>
        </w:rPr>
        <w:t>c</w:t>
      </w:r>
      <w:r w:rsidR="00B45D25" w:rsidRPr="00900C55">
        <w:rPr>
          <w:w w:val="99"/>
          <w:szCs w:val="28"/>
          <w:lang w:val="pt-BR"/>
        </w:rPr>
        <w:t xml:space="preserve"> </w:t>
      </w:r>
      <w:r w:rsidRPr="00900C55">
        <w:rPr>
          <w:w w:val="99"/>
          <w:szCs w:val="28"/>
          <w:lang w:val="pt-BR"/>
        </w:rPr>
        <w:t>“Ngày toàn dân phòng, chống mua bán người - 30/7”, tạo chuyển biến mạnh mẽ về nhận thức và hành động trong toàn xã hội về phòng, chống mua bán người; huy động sức mạnh tổng hợp của cả hệ thống chính trị và toàn dân trong công tác phòng ngừa và tích cực đấu tranh phòng, chống tội phạm mua bán người; nâng cao hiệu quả công tác tiếp nhận, xác minh và hỗ trợ nạn nhân bị mua bán trở về hòa nhập cộng đồng</w:t>
      </w:r>
      <w:r w:rsidR="00B45D25">
        <w:rPr>
          <w:w w:val="99"/>
          <w:szCs w:val="28"/>
          <w:lang w:val="pt-BR"/>
        </w:rPr>
        <w:t xml:space="preserve">; Năm 2022, </w:t>
      </w:r>
      <w:r w:rsidR="00D14F7B" w:rsidRPr="00D14F7B">
        <w:rPr>
          <w:w w:val="99"/>
          <w:szCs w:val="28"/>
          <w:bdr w:val="none" w:sz="0" w:space="0" w:color="auto" w:frame="1"/>
          <w:shd w:val="clear" w:color="auto" w:fill="FFFFFF"/>
          <w:lang w:val="pt-BR"/>
        </w:rPr>
        <w:t xml:space="preserve">Trung tâm Công tác xã hội </w:t>
      </w:r>
      <w:r>
        <w:rPr>
          <w:w w:val="99"/>
          <w:szCs w:val="28"/>
          <w:bdr w:val="none" w:sz="0" w:space="0" w:color="auto" w:frame="1"/>
          <w:shd w:val="clear" w:color="auto" w:fill="FFFFFF"/>
          <w:lang w:val="pt-BR"/>
        </w:rPr>
        <w:t>đã triển khai một số hoạt động như: Thực hiện in ấn tờ rơi về phòng chống mua bán người, lồng ghép giới thiệu dịch vụ Ngôi nhà Ánh Dương; Thực hiện đăng tả</w:t>
      </w:r>
      <w:r w:rsidR="00CC25C5">
        <w:rPr>
          <w:w w:val="99"/>
          <w:szCs w:val="28"/>
          <w:bdr w:val="none" w:sz="0" w:space="0" w:color="auto" w:frame="1"/>
          <w:shd w:val="clear" w:color="auto" w:fill="FFFFFF"/>
          <w:lang w:val="pt-BR"/>
        </w:rPr>
        <w:t xml:space="preserve">i các tin, </w:t>
      </w:r>
      <w:r>
        <w:rPr>
          <w:w w:val="99"/>
          <w:szCs w:val="28"/>
          <w:bdr w:val="none" w:sz="0" w:space="0" w:color="auto" w:frame="1"/>
          <w:shd w:val="clear" w:color="auto" w:fill="FFFFFF"/>
          <w:lang w:val="pt-BR"/>
        </w:rPr>
        <w:t xml:space="preserve">bài tuyên truyền và hưởng ứng “Ngày </w:t>
      </w:r>
      <w:r w:rsidRPr="00900C55">
        <w:rPr>
          <w:w w:val="99"/>
          <w:szCs w:val="28"/>
          <w:lang w:val="pt-BR"/>
        </w:rPr>
        <w:t>toàn dân phòng, chống mua bán người - 30/7</w:t>
      </w:r>
      <w:r>
        <w:rPr>
          <w:w w:val="99"/>
          <w:szCs w:val="28"/>
          <w:lang w:val="pt-BR"/>
        </w:rPr>
        <w:t xml:space="preserve">” </w:t>
      </w:r>
      <w:r>
        <w:rPr>
          <w:w w:val="99"/>
          <w:szCs w:val="28"/>
          <w:bdr w:val="none" w:sz="0" w:space="0" w:color="auto" w:frame="1"/>
          <w:shd w:val="clear" w:color="auto" w:fill="FFFFFF"/>
          <w:lang w:val="pt-BR"/>
        </w:rPr>
        <w:t>lên fanpage Trung tâm Công tác xã hội Quảng Ninh, Ngôi nhà Ánh Dương Quả</w:t>
      </w:r>
      <w:r w:rsidR="00CC25C5">
        <w:rPr>
          <w:w w:val="99"/>
          <w:szCs w:val="28"/>
          <w:bdr w:val="none" w:sz="0" w:space="0" w:color="auto" w:frame="1"/>
          <w:shd w:val="clear" w:color="auto" w:fill="FFFFFF"/>
          <w:lang w:val="pt-BR"/>
        </w:rPr>
        <w:t>ng Ninh và web</w:t>
      </w:r>
      <w:r>
        <w:rPr>
          <w:w w:val="99"/>
          <w:szCs w:val="28"/>
          <w:bdr w:val="none" w:sz="0" w:space="0" w:color="auto" w:frame="1"/>
          <w:shd w:val="clear" w:color="auto" w:fill="FFFFFF"/>
          <w:lang w:val="pt-BR"/>
        </w:rPr>
        <w:t>site của Sở</w:t>
      </w:r>
      <w:r w:rsidR="00CC25C5">
        <w:rPr>
          <w:w w:val="99"/>
          <w:szCs w:val="28"/>
          <w:bdr w:val="none" w:sz="0" w:space="0" w:color="auto" w:frame="1"/>
          <w:shd w:val="clear" w:color="auto" w:fill="FFFFFF"/>
          <w:lang w:val="pt-BR"/>
        </w:rPr>
        <w:t xml:space="preserve">, </w:t>
      </w:r>
      <w:r>
        <w:rPr>
          <w:w w:val="99"/>
          <w:szCs w:val="28"/>
          <w:bdr w:val="none" w:sz="0" w:space="0" w:color="auto" w:frame="1"/>
          <w:shd w:val="clear" w:color="auto" w:fill="FFFFFF"/>
          <w:lang w:val="pt-BR"/>
        </w:rPr>
        <w:t>Trung tâm</w:t>
      </w:r>
      <w:r w:rsidR="004E0211">
        <w:rPr>
          <w:w w:val="99"/>
          <w:szCs w:val="28"/>
          <w:bdr w:val="none" w:sz="0" w:space="0" w:color="auto" w:frame="1"/>
          <w:shd w:val="clear" w:color="auto" w:fill="FFFFFF"/>
          <w:lang w:val="pt-BR"/>
        </w:rPr>
        <w:t>.</w:t>
      </w:r>
    </w:p>
    <w:p w:rsidR="00B45D25" w:rsidRPr="00B45D25" w:rsidRDefault="00B45D25" w:rsidP="004E0211">
      <w:pPr>
        <w:spacing w:before="40" w:after="40" w:line="288" w:lineRule="auto"/>
        <w:ind w:firstLine="720"/>
        <w:jc w:val="both"/>
        <w:rPr>
          <w:w w:val="99"/>
          <w:sz w:val="2"/>
          <w:szCs w:val="28"/>
          <w:bdr w:val="none" w:sz="0" w:space="0" w:color="auto" w:frame="1"/>
          <w:shd w:val="clear" w:color="auto" w:fill="FFFFFF"/>
          <w:lang w:val="pt-BR"/>
        </w:rPr>
      </w:pPr>
    </w:p>
    <w:p w:rsidR="004E0211" w:rsidRDefault="004E0211" w:rsidP="00B45D25">
      <w:pPr>
        <w:spacing w:before="120" w:after="120" w:line="240" w:lineRule="auto"/>
        <w:jc w:val="center"/>
        <w:rPr>
          <w:w w:val="99"/>
          <w:szCs w:val="28"/>
          <w:bdr w:val="none" w:sz="0" w:space="0" w:color="auto" w:frame="1"/>
          <w:shd w:val="clear" w:color="auto" w:fill="FFFFFF"/>
          <w:lang w:val="pt-BR"/>
        </w:rPr>
      </w:pPr>
      <w:r>
        <w:rPr>
          <w:noProof/>
          <w:w w:val="99"/>
          <w:szCs w:val="28"/>
          <w:bdr w:val="none" w:sz="0" w:space="0" w:color="auto" w:frame="1"/>
          <w:shd w:val="clear" w:color="auto" w:fill="FFFFFF"/>
        </w:rPr>
        <w:drawing>
          <wp:inline distT="0" distB="0" distL="0" distR="0">
            <wp:extent cx="2668134" cy="18878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hong chong mua ban nguoi-0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78445" cy="1895151"/>
                    </a:xfrm>
                    <a:prstGeom prst="rect">
                      <a:avLst/>
                    </a:prstGeom>
                  </pic:spPr>
                </pic:pic>
              </a:graphicData>
            </a:graphic>
          </wp:inline>
        </w:drawing>
      </w:r>
      <w:r>
        <w:rPr>
          <w:noProof/>
          <w:w w:val="99"/>
          <w:szCs w:val="28"/>
          <w:bdr w:val="none" w:sz="0" w:space="0" w:color="auto" w:frame="1"/>
          <w:shd w:val="clear" w:color="auto" w:fill="FFFFFF"/>
        </w:rPr>
        <w:t xml:space="preserve"> </w:t>
      </w:r>
      <w:r>
        <w:rPr>
          <w:noProof/>
          <w:w w:val="99"/>
          <w:szCs w:val="28"/>
          <w:bdr w:val="none" w:sz="0" w:space="0" w:color="auto" w:frame="1"/>
          <w:shd w:val="clear" w:color="auto" w:fill="FFFFFF"/>
        </w:rPr>
        <w:drawing>
          <wp:inline distT="0" distB="0" distL="0" distR="0" wp14:anchorId="3473B68F" wp14:editId="562F5AFF">
            <wp:extent cx="2667000" cy="188705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hong chong mua ban nguoi-0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75321" cy="1892939"/>
                    </a:xfrm>
                    <a:prstGeom prst="rect">
                      <a:avLst/>
                    </a:prstGeom>
                  </pic:spPr>
                </pic:pic>
              </a:graphicData>
            </a:graphic>
          </wp:inline>
        </w:drawing>
      </w:r>
    </w:p>
    <w:p w:rsidR="00B45D25" w:rsidRPr="00B45D25" w:rsidRDefault="00B45D25" w:rsidP="00B45D25">
      <w:pPr>
        <w:spacing w:before="120" w:after="120" w:line="240" w:lineRule="auto"/>
        <w:jc w:val="center"/>
        <w:rPr>
          <w:i/>
          <w:w w:val="99"/>
          <w:sz w:val="24"/>
          <w:szCs w:val="28"/>
          <w:bdr w:val="none" w:sz="0" w:space="0" w:color="auto" w:frame="1"/>
          <w:shd w:val="clear" w:color="auto" w:fill="FFFFFF"/>
          <w:lang w:val="pt-BR"/>
        </w:rPr>
      </w:pPr>
      <w:r w:rsidRPr="00B45D25">
        <w:rPr>
          <w:i/>
          <w:w w:val="99"/>
          <w:sz w:val="24"/>
          <w:szCs w:val="28"/>
          <w:bdr w:val="none" w:sz="0" w:space="0" w:color="auto" w:frame="1"/>
          <w:shd w:val="clear" w:color="auto" w:fill="FFFFFF"/>
          <w:lang w:val="pt-BR"/>
        </w:rPr>
        <w:t>Ảnh: Tờ rơi phòng chống mua bán người của TT.CTXH Quảng Ninh</w:t>
      </w:r>
    </w:p>
    <w:p w:rsidR="00B45D25" w:rsidRPr="00B45D25" w:rsidRDefault="00B45D25" w:rsidP="006A23C1">
      <w:pPr>
        <w:spacing w:before="120" w:after="120" w:line="288" w:lineRule="auto"/>
        <w:ind w:firstLine="720"/>
        <w:jc w:val="both"/>
        <w:rPr>
          <w:w w:val="99"/>
          <w:sz w:val="2"/>
          <w:szCs w:val="28"/>
          <w:bdr w:val="none" w:sz="0" w:space="0" w:color="auto" w:frame="1"/>
          <w:shd w:val="clear" w:color="auto" w:fill="FFFFFF"/>
          <w:lang w:val="pt-BR"/>
        </w:rPr>
      </w:pPr>
    </w:p>
    <w:p w:rsidR="002A5F27" w:rsidRDefault="004E0211" w:rsidP="00B45D25">
      <w:pPr>
        <w:spacing w:before="40" w:after="40" w:line="264" w:lineRule="auto"/>
        <w:ind w:firstLine="720"/>
        <w:jc w:val="both"/>
        <w:rPr>
          <w:w w:val="99"/>
          <w:szCs w:val="28"/>
          <w:bdr w:val="none" w:sz="0" w:space="0" w:color="auto" w:frame="1"/>
          <w:shd w:val="clear" w:color="auto" w:fill="FFFFFF"/>
          <w:lang w:val="pt-BR"/>
        </w:rPr>
      </w:pPr>
      <w:r>
        <w:rPr>
          <w:w w:val="99"/>
          <w:szCs w:val="28"/>
          <w:bdr w:val="none" w:sz="0" w:space="0" w:color="auto" w:frame="1"/>
          <w:shd w:val="clear" w:color="auto" w:fill="FFFFFF"/>
          <w:lang w:val="pt-BR"/>
        </w:rPr>
        <w:t>Đặc biệt, trong tháng 6/2022, Trung tâm đã p</w:t>
      </w:r>
      <w:r w:rsidR="006A23C1">
        <w:rPr>
          <w:w w:val="99"/>
          <w:szCs w:val="28"/>
          <w:bdr w:val="none" w:sz="0" w:space="0" w:color="auto" w:frame="1"/>
          <w:shd w:val="clear" w:color="auto" w:fill="FFFFFF"/>
          <w:lang w:val="pt-BR"/>
        </w:rPr>
        <w:t xml:space="preserve">hối hợp </w:t>
      </w:r>
      <w:r w:rsidR="006A23C1" w:rsidRPr="00D14F7B">
        <w:rPr>
          <w:w w:val="99"/>
          <w:szCs w:val="28"/>
          <w:bdr w:val="none" w:sz="0" w:space="0" w:color="auto" w:frame="1"/>
          <w:shd w:val="clear" w:color="auto" w:fill="FFFFFF"/>
          <w:lang w:val="pt-BR"/>
        </w:rPr>
        <w:t xml:space="preserve">với Phòng Lao động </w:t>
      </w:r>
      <w:r w:rsidR="00B45D25">
        <w:rPr>
          <w:w w:val="99"/>
          <w:szCs w:val="28"/>
          <w:bdr w:val="none" w:sz="0" w:space="0" w:color="auto" w:frame="1"/>
          <w:shd w:val="clear" w:color="auto" w:fill="FFFFFF"/>
          <w:lang w:val="pt-BR"/>
        </w:rPr>
        <w:t xml:space="preserve">- </w:t>
      </w:r>
      <w:r w:rsidR="006A23C1" w:rsidRPr="00D14F7B">
        <w:rPr>
          <w:w w:val="99"/>
          <w:szCs w:val="28"/>
          <w:bdr w:val="none" w:sz="0" w:space="0" w:color="auto" w:frame="1"/>
          <w:shd w:val="clear" w:color="auto" w:fill="FFFFFF"/>
          <w:lang w:val="pt-BR"/>
        </w:rPr>
        <w:t>Thương binh và xã hội huyện Hải Hà</w:t>
      </w:r>
      <w:r w:rsidR="006A23C1">
        <w:rPr>
          <w:w w:val="99"/>
          <w:szCs w:val="28"/>
          <w:bdr w:val="none" w:sz="0" w:space="0" w:color="auto" w:frame="1"/>
          <w:shd w:val="clear" w:color="auto" w:fill="FFFFFF"/>
          <w:lang w:val="pt-BR"/>
        </w:rPr>
        <w:t xml:space="preserve"> và Bình Liêu</w:t>
      </w:r>
      <w:r w:rsidR="006A23C1" w:rsidRPr="00D14F7B">
        <w:rPr>
          <w:w w:val="99"/>
          <w:szCs w:val="28"/>
          <w:bdr w:val="none" w:sz="0" w:space="0" w:color="auto" w:frame="1"/>
          <w:shd w:val="clear" w:color="auto" w:fill="FFFFFF"/>
          <w:lang w:val="pt-BR"/>
        </w:rPr>
        <w:t xml:space="preserve"> tổ chức 05 lớp tập huấn cho 475 người là cán bộ, cộng tác viên, trưởng thôn, người có uy tín tại địa bàn…</w:t>
      </w:r>
      <w:r w:rsidR="006A23C1" w:rsidRPr="00900C55">
        <w:rPr>
          <w:w w:val="99"/>
          <w:szCs w:val="28"/>
          <w:shd w:val="clear" w:color="auto" w:fill="FFFFFF"/>
          <w:lang w:val="pt-BR"/>
        </w:rPr>
        <w:t xml:space="preserve"> </w:t>
      </w:r>
      <w:r w:rsidR="006A23C1" w:rsidRPr="00D14F7B">
        <w:rPr>
          <w:w w:val="99"/>
          <w:szCs w:val="28"/>
          <w:shd w:val="clear" w:color="auto" w:fill="FFFFFF"/>
          <w:lang w:val="pt-BR"/>
        </w:rPr>
        <w:t xml:space="preserve">về kỹ năng tư vấn, tuyên truyền về phòng, chống mua bán </w:t>
      </w:r>
      <w:r w:rsidR="006A23C1">
        <w:rPr>
          <w:w w:val="99"/>
          <w:szCs w:val="28"/>
          <w:shd w:val="clear" w:color="auto" w:fill="FFFFFF"/>
          <w:lang w:val="pt-BR"/>
        </w:rPr>
        <w:t>ngư</w:t>
      </w:r>
      <w:r w:rsidR="006A23C1" w:rsidRPr="00D14F7B">
        <w:rPr>
          <w:w w:val="99"/>
          <w:szCs w:val="28"/>
          <w:shd w:val="clear" w:color="auto" w:fill="FFFFFF"/>
          <w:lang w:val="pt-BR"/>
        </w:rPr>
        <w:t>ời</w:t>
      </w:r>
      <w:r w:rsidR="00B45D25">
        <w:rPr>
          <w:w w:val="99"/>
          <w:szCs w:val="28"/>
          <w:bdr w:val="none" w:sz="0" w:space="0" w:color="auto" w:frame="1"/>
          <w:shd w:val="clear" w:color="auto" w:fill="FFFFFF"/>
          <w:lang w:val="pt-BR"/>
        </w:rPr>
        <w:t xml:space="preserve">, đồng thời </w:t>
      </w:r>
      <w:r w:rsidR="006A23C1">
        <w:rPr>
          <w:w w:val="99"/>
          <w:szCs w:val="28"/>
          <w:bdr w:val="none" w:sz="0" w:space="0" w:color="auto" w:frame="1"/>
          <w:shd w:val="clear" w:color="auto" w:fill="FFFFFF"/>
          <w:lang w:val="pt-BR"/>
        </w:rPr>
        <w:t>lồng ghép cấp phát tờ rơi.</w:t>
      </w:r>
      <w:r w:rsidR="006A23C1">
        <w:rPr>
          <w:w w:val="99"/>
          <w:szCs w:val="28"/>
          <w:shd w:val="clear" w:color="auto" w:fill="FFFFFF"/>
          <w:lang w:val="pt-BR"/>
        </w:rPr>
        <w:t xml:space="preserve"> </w:t>
      </w:r>
      <w:r w:rsidR="006A23C1" w:rsidRPr="00D14F7B">
        <w:rPr>
          <w:w w:val="99"/>
          <w:szCs w:val="28"/>
          <w:bdr w:val="none" w:sz="0" w:space="0" w:color="auto" w:frame="1"/>
          <w:shd w:val="clear" w:color="auto" w:fill="FFFFFF"/>
          <w:lang w:val="pt-BR"/>
        </w:rPr>
        <w:t>Tại các lớp tập huấn, báo cáo viên đã chia sẻ</w:t>
      </w:r>
      <w:r w:rsidR="006A23C1" w:rsidRPr="00F4394B">
        <w:rPr>
          <w:w w:val="99"/>
          <w:szCs w:val="28"/>
          <w:bdr w:val="none" w:sz="0" w:space="0" w:color="auto" w:frame="1"/>
          <w:shd w:val="clear" w:color="auto" w:fill="FFFFFF"/>
          <w:lang w:val="pt-BR"/>
        </w:rPr>
        <w:t xml:space="preserve"> những kiến thức cơ bản về nạn mua bán ngườ</w:t>
      </w:r>
      <w:r w:rsidR="006A23C1">
        <w:rPr>
          <w:w w:val="99"/>
          <w:szCs w:val="28"/>
          <w:bdr w:val="none" w:sz="0" w:space="0" w:color="auto" w:frame="1"/>
          <w:shd w:val="clear" w:color="auto" w:fill="FFFFFF"/>
          <w:lang w:val="pt-BR"/>
        </w:rPr>
        <w:t xml:space="preserve">i; </w:t>
      </w:r>
      <w:r w:rsidR="006A23C1" w:rsidRPr="00F4394B">
        <w:rPr>
          <w:w w:val="99"/>
          <w:szCs w:val="28"/>
          <w:bdr w:val="none" w:sz="0" w:space="0" w:color="auto" w:frame="1"/>
          <w:shd w:val="clear" w:color="auto" w:fill="FFFFFF"/>
          <w:lang w:val="pt-BR"/>
        </w:rPr>
        <w:t xml:space="preserve">khái quát tình hình tội phạm mua bán người </w:t>
      </w:r>
      <w:r w:rsidR="006A23C1">
        <w:rPr>
          <w:w w:val="99"/>
          <w:szCs w:val="28"/>
          <w:bdr w:val="none" w:sz="0" w:space="0" w:color="auto" w:frame="1"/>
          <w:shd w:val="clear" w:color="auto" w:fill="FFFFFF"/>
          <w:lang w:val="pt-BR"/>
        </w:rPr>
        <w:t>tại</w:t>
      </w:r>
      <w:r w:rsidR="006A23C1" w:rsidRPr="00F4394B">
        <w:rPr>
          <w:w w:val="99"/>
          <w:szCs w:val="28"/>
          <w:bdr w:val="none" w:sz="0" w:space="0" w:color="auto" w:frame="1"/>
          <w:shd w:val="clear" w:color="auto" w:fill="FFFFFF"/>
          <w:lang w:val="pt-BR"/>
        </w:rPr>
        <w:t xml:space="preserve"> Việt Nam</w:t>
      </w:r>
      <w:r w:rsidR="006A23C1">
        <w:rPr>
          <w:w w:val="99"/>
          <w:szCs w:val="28"/>
          <w:bdr w:val="none" w:sz="0" w:space="0" w:color="auto" w:frame="1"/>
          <w:shd w:val="clear" w:color="auto" w:fill="FFFFFF"/>
          <w:lang w:val="pt-BR"/>
        </w:rPr>
        <w:t xml:space="preserve"> nói chung và tỉnh Quảng Ninh nói riêng; một số</w:t>
      </w:r>
      <w:r w:rsidR="006A23C1" w:rsidRPr="00F4394B">
        <w:rPr>
          <w:w w:val="99"/>
          <w:szCs w:val="28"/>
          <w:bdr w:val="none" w:sz="0" w:space="0" w:color="auto" w:frame="1"/>
          <w:shd w:val="clear" w:color="auto" w:fill="FFFFFF"/>
          <w:lang w:val="pt-BR"/>
        </w:rPr>
        <w:t xml:space="preserve"> nguyên nhân dẫn đến tội phạm mua bán người; thủ đoạn, động cơ, mục đích, tác hại của tội phạm mua bán ngườ</w:t>
      </w:r>
      <w:r w:rsidR="006A23C1">
        <w:rPr>
          <w:w w:val="99"/>
          <w:szCs w:val="28"/>
          <w:bdr w:val="none" w:sz="0" w:space="0" w:color="auto" w:frame="1"/>
          <w:shd w:val="clear" w:color="auto" w:fill="FFFFFF"/>
          <w:lang w:val="pt-BR"/>
        </w:rPr>
        <w:t xml:space="preserve">i. </w:t>
      </w:r>
      <w:r w:rsidR="006A23C1" w:rsidRPr="00D14F7B">
        <w:rPr>
          <w:w w:val="99"/>
          <w:szCs w:val="28"/>
          <w:bdr w:val="none" w:sz="0" w:space="0" w:color="auto" w:frame="1"/>
          <w:shd w:val="clear" w:color="auto" w:fill="FFFFFF"/>
          <w:lang w:val="pt-BR"/>
        </w:rPr>
        <w:t xml:space="preserve">Đặc biệt là trang bị kiến thức, kỹ năng trong công tác tư vấn, tuyên truyền cho người dân </w:t>
      </w:r>
      <w:r w:rsidR="006A23C1">
        <w:rPr>
          <w:w w:val="99"/>
          <w:szCs w:val="28"/>
          <w:bdr w:val="none" w:sz="0" w:space="0" w:color="auto" w:frame="1"/>
          <w:shd w:val="clear" w:color="auto" w:fill="FFFFFF"/>
          <w:lang w:val="pt-BR"/>
        </w:rPr>
        <w:t xml:space="preserve">nhằm </w:t>
      </w:r>
      <w:r w:rsidR="006A23C1" w:rsidRPr="00F4394B">
        <w:rPr>
          <w:w w:val="99"/>
          <w:szCs w:val="28"/>
          <w:bdr w:val="none" w:sz="0" w:space="0" w:color="auto" w:frame="1"/>
          <w:shd w:val="clear" w:color="auto" w:fill="FFFFFF"/>
          <w:lang w:val="pt-BR"/>
        </w:rPr>
        <w:t>nâng cao nhận thức của người dân trong việc cảnh giác, phòng ngừa, phát hiện, tố giác tội phạm buôn bán ngườ</w:t>
      </w:r>
      <w:r w:rsidR="006A23C1">
        <w:rPr>
          <w:w w:val="99"/>
          <w:szCs w:val="28"/>
          <w:bdr w:val="none" w:sz="0" w:space="0" w:color="auto" w:frame="1"/>
          <w:shd w:val="clear" w:color="auto" w:fill="FFFFFF"/>
          <w:lang w:val="pt-BR"/>
        </w:rPr>
        <w:t>i.</w:t>
      </w:r>
    </w:p>
    <w:p w:rsidR="00B45D25" w:rsidRDefault="00B45D25" w:rsidP="00B45D25">
      <w:pPr>
        <w:spacing w:before="40" w:after="40" w:line="264" w:lineRule="auto"/>
        <w:ind w:firstLine="720"/>
        <w:jc w:val="both"/>
        <w:rPr>
          <w:w w:val="99"/>
          <w:szCs w:val="28"/>
          <w:bdr w:val="none" w:sz="0" w:space="0" w:color="auto" w:frame="1"/>
          <w:shd w:val="clear" w:color="auto" w:fill="FFFFFF"/>
          <w:lang w:val="pt-BR"/>
        </w:rPr>
      </w:pPr>
      <w:r>
        <w:rPr>
          <w:w w:val="99"/>
          <w:szCs w:val="28"/>
          <w:shd w:val="clear" w:color="auto" w:fill="FFFFFF"/>
          <w:lang w:val="pt-BR"/>
        </w:rPr>
        <w:t xml:space="preserve">Thông qua tập huấn, 475 học viên đã được </w:t>
      </w:r>
      <w:r w:rsidRPr="00900C55">
        <w:rPr>
          <w:w w:val="99"/>
          <w:szCs w:val="28"/>
          <w:lang w:val="pt-BR"/>
        </w:rPr>
        <w:t xml:space="preserve">nâng cao năng lực về kỹ năng tư vấn, tuyên truyền phòng, chống mua bán người, đồng thời </w:t>
      </w:r>
      <w:r>
        <w:rPr>
          <w:w w:val="99"/>
          <w:szCs w:val="28"/>
          <w:lang w:val="pt-BR"/>
        </w:rPr>
        <w:t>nắm rõ</w:t>
      </w:r>
      <w:r w:rsidRPr="00900C55">
        <w:rPr>
          <w:w w:val="99"/>
          <w:szCs w:val="28"/>
          <w:lang w:val="pt-BR"/>
        </w:rPr>
        <w:t xml:space="preserve"> các dịch vụ xã hội </w:t>
      </w:r>
      <w:r w:rsidR="007C3A71">
        <w:rPr>
          <w:w w:val="99"/>
          <w:szCs w:val="28"/>
          <w:lang w:val="pt-BR"/>
        </w:rPr>
        <w:t xml:space="preserve">và đơn vị </w:t>
      </w:r>
      <w:r w:rsidRPr="00900C55">
        <w:rPr>
          <w:w w:val="99"/>
          <w:szCs w:val="28"/>
          <w:lang w:val="pt-BR"/>
        </w:rPr>
        <w:t>cung cấp, hỗ trợ cho nạn nhân bị mua bán người hiệ</w:t>
      </w:r>
      <w:r>
        <w:rPr>
          <w:w w:val="99"/>
          <w:szCs w:val="28"/>
          <w:lang w:val="pt-BR"/>
        </w:rPr>
        <w:t>n nay.</w:t>
      </w:r>
      <w:r w:rsidRPr="00900C55">
        <w:rPr>
          <w:w w:val="99"/>
          <w:szCs w:val="28"/>
          <w:lang w:val="pt-BR"/>
        </w:rPr>
        <w:t xml:space="preserve"> Qua </w:t>
      </w:r>
      <w:r w:rsidRPr="00900C55">
        <w:rPr>
          <w:w w:val="99"/>
          <w:szCs w:val="28"/>
          <w:lang w:val="pt-BR"/>
        </w:rPr>
        <w:lastRenderedPageBreak/>
        <w:t>đó, nâng cao hiệu quả trong công tác tư vấn, tuyên</w:t>
      </w:r>
      <w:r w:rsidRPr="00D14F7B">
        <w:rPr>
          <w:w w:val="99"/>
          <w:szCs w:val="28"/>
          <w:bdr w:val="none" w:sz="0" w:space="0" w:color="auto" w:frame="1"/>
          <w:shd w:val="clear" w:color="auto" w:fill="FFFFFF"/>
          <w:lang w:val="pt-BR"/>
        </w:rPr>
        <w:t xml:space="preserve"> truyền tại cơ sở, góp phần nâng cao nhận thức và chuyển đổi hành vi của cộng đồng nhằm giảm thiểu tệ nạn xã hội và mua bán người trên địa bàn tỉ</w:t>
      </w:r>
      <w:r>
        <w:rPr>
          <w:w w:val="99"/>
          <w:szCs w:val="28"/>
          <w:bdr w:val="none" w:sz="0" w:space="0" w:color="auto" w:frame="1"/>
          <w:shd w:val="clear" w:color="auto" w:fill="FFFFFF"/>
          <w:lang w:val="pt-BR"/>
        </w:rPr>
        <w:t>nh Quảng Ninh.</w:t>
      </w:r>
    </w:p>
    <w:p w:rsidR="00B45D25" w:rsidRPr="00B45D25" w:rsidRDefault="00B45D25" w:rsidP="00B45D25">
      <w:pPr>
        <w:spacing w:before="120" w:after="120" w:line="288" w:lineRule="auto"/>
        <w:ind w:firstLine="720"/>
        <w:jc w:val="both"/>
        <w:rPr>
          <w:w w:val="99"/>
          <w:sz w:val="2"/>
          <w:szCs w:val="28"/>
          <w:shd w:val="clear" w:color="auto" w:fill="FFFFFF"/>
          <w:lang w:val="pt-BR"/>
        </w:rPr>
      </w:pPr>
    </w:p>
    <w:p w:rsidR="002A5F27" w:rsidRDefault="004232A5" w:rsidP="002A5F27">
      <w:pPr>
        <w:spacing w:before="120" w:after="120" w:line="240" w:lineRule="auto"/>
        <w:jc w:val="center"/>
        <w:rPr>
          <w:w w:val="99"/>
          <w:szCs w:val="28"/>
          <w:bdr w:val="none" w:sz="0" w:space="0" w:color="auto" w:frame="1"/>
          <w:shd w:val="clear" w:color="auto" w:fill="FFFFFF"/>
          <w:lang w:val="pt-BR"/>
        </w:rPr>
      </w:pPr>
      <w:r>
        <w:rPr>
          <w:noProof/>
          <w:w w:val="99"/>
          <w:szCs w:val="28"/>
          <w:bdr w:val="none" w:sz="0" w:space="0" w:color="auto" w:frame="1"/>
          <w:shd w:val="clear" w:color="auto" w:fill="FFFFFF"/>
        </w:rPr>
        <w:drawing>
          <wp:anchor distT="0" distB="0" distL="114300" distR="114300" simplePos="0" relativeHeight="251660288" behindDoc="0" locked="0" layoutInCell="1" allowOverlap="1">
            <wp:simplePos x="0" y="0"/>
            <wp:positionH relativeFrom="column">
              <wp:posOffset>2397760</wp:posOffset>
            </wp:positionH>
            <wp:positionV relativeFrom="paragraph">
              <wp:posOffset>963295</wp:posOffset>
            </wp:positionV>
            <wp:extent cx="838200" cy="48196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ntitled 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38736" cy="482273"/>
                    </a:xfrm>
                    <a:prstGeom prst="rect">
                      <a:avLst/>
                    </a:prstGeom>
                  </pic:spPr>
                </pic:pic>
              </a:graphicData>
            </a:graphic>
            <wp14:sizeRelH relativeFrom="page">
              <wp14:pctWidth>0</wp14:pctWidth>
            </wp14:sizeRelH>
            <wp14:sizeRelV relativeFrom="page">
              <wp14:pctHeight>0</wp14:pctHeight>
            </wp14:sizeRelV>
          </wp:anchor>
        </w:drawing>
      </w:r>
      <w:r w:rsidR="002A5F27">
        <w:rPr>
          <w:noProof/>
          <w:w w:val="99"/>
          <w:szCs w:val="28"/>
          <w:bdr w:val="none" w:sz="0" w:space="0" w:color="auto" w:frame="1"/>
          <w:shd w:val="clear" w:color="auto" w:fill="FFFFFF"/>
        </w:rPr>
        <w:drawing>
          <wp:inline distT="0" distB="0" distL="0" distR="0">
            <wp:extent cx="5581650" cy="348445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3558828574463_002_a7d99db505af97df4b944cbd38cd3967.jpg"/>
                    <pic:cNvPicPr/>
                  </pic:nvPicPr>
                  <pic:blipFill rotWithShape="1">
                    <a:blip r:embed="rId10" cstate="print">
                      <a:extLst>
                        <a:ext uri="{28A0092B-C50C-407E-A947-70E740481C1C}">
                          <a14:useLocalDpi xmlns:a14="http://schemas.microsoft.com/office/drawing/2010/main" val="0"/>
                        </a:ext>
                      </a:extLst>
                    </a:blip>
                    <a:srcRect t="16767"/>
                    <a:stretch/>
                  </pic:blipFill>
                  <pic:spPr bwMode="auto">
                    <a:xfrm>
                      <a:off x="0" y="0"/>
                      <a:ext cx="5596058" cy="3493447"/>
                    </a:xfrm>
                    <a:prstGeom prst="rect">
                      <a:avLst/>
                    </a:prstGeom>
                    <a:ln>
                      <a:noFill/>
                    </a:ln>
                    <a:extLst>
                      <a:ext uri="{53640926-AAD7-44D8-BBD7-CCE9431645EC}">
                        <a14:shadowObscured xmlns:a14="http://schemas.microsoft.com/office/drawing/2010/main"/>
                      </a:ext>
                    </a:extLst>
                  </pic:spPr>
                </pic:pic>
              </a:graphicData>
            </a:graphic>
          </wp:inline>
        </w:drawing>
      </w:r>
    </w:p>
    <w:p w:rsidR="002A5F27" w:rsidRDefault="002A5F27" w:rsidP="002A5F27">
      <w:pPr>
        <w:spacing w:before="120" w:after="120" w:line="240" w:lineRule="auto"/>
        <w:jc w:val="center"/>
        <w:rPr>
          <w:i/>
          <w:w w:val="99"/>
          <w:sz w:val="24"/>
          <w:szCs w:val="28"/>
          <w:bdr w:val="none" w:sz="0" w:space="0" w:color="auto" w:frame="1"/>
          <w:shd w:val="clear" w:color="auto" w:fill="FFFFFF"/>
          <w:lang w:val="pt-BR"/>
        </w:rPr>
      </w:pPr>
      <w:r w:rsidRPr="002A5F27">
        <w:rPr>
          <w:i/>
          <w:w w:val="99"/>
          <w:sz w:val="24"/>
          <w:szCs w:val="28"/>
          <w:bdr w:val="none" w:sz="0" w:space="0" w:color="auto" w:frame="1"/>
          <w:shd w:val="clear" w:color="auto" w:fill="FFFFFF"/>
          <w:lang w:val="pt-BR"/>
        </w:rPr>
        <w:t>Hình ảnh tại buổi tập huấn</w:t>
      </w:r>
    </w:p>
    <w:p w:rsidR="00B45D25" w:rsidRPr="00B45D25" w:rsidRDefault="00B45D25" w:rsidP="00B45D25">
      <w:pPr>
        <w:spacing w:before="120" w:after="120" w:line="264" w:lineRule="auto"/>
        <w:ind w:firstLine="720"/>
        <w:jc w:val="both"/>
        <w:rPr>
          <w:w w:val="99"/>
          <w:szCs w:val="28"/>
          <w:shd w:val="clear" w:color="auto" w:fill="FFFFFF"/>
          <w:lang w:val="pt-BR"/>
        </w:rPr>
      </w:pPr>
      <w:r w:rsidRPr="00B75F05">
        <w:rPr>
          <w:w w:val="99"/>
          <w:szCs w:val="28"/>
          <w:bdr w:val="none" w:sz="0" w:space="0" w:color="auto" w:frame="1"/>
          <w:shd w:val="clear" w:color="auto" w:fill="FFFFFF"/>
          <w:lang w:val="pt-BR"/>
        </w:rPr>
        <w:t>Tích cực phòng chống</w:t>
      </w:r>
      <w:r>
        <w:rPr>
          <w:w w:val="99"/>
          <w:szCs w:val="28"/>
          <w:bdr w:val="none" w:sz="0" w:space="0" w:color="auto" w:frame="1"/>
          <w:shd w:val="clear" w:color="auto" w:fill="FFFFFF"/>
          <w:lang w:val="pt-BR"/>
        </w:rPr>
        <w:t xml:space="preserve"> tệ</w:t>
      </w:r>
      <w:r w:rsidRPr="00B75F05">
        <w:rPr>
          <w:w w:val="99"/>
          <w:szCs w:val="28"/>
          <w:bdr w:val="none" w:sz="0" w:space="0" w:color="auto" w:frame="1"/>
          <w:shd w:val="clear" w:color="auto" w:fill="FFFFFF"/>
          <w:lang w:val="pt-BR"/>
        </w:rPr>
        <w:t xml:space="preserve"> nạ</w:t>
      </w:r>
      <w:r>
        <w:rPr>
          <w:w w:val="99"/>
          <w:szCs w:val="28"/>
          <w:bdr w:val="none" w:sz="0" w:space="0" w:color="auto" w:frame="1"/>
          <w:shd w:val="clear" w:color="auto" w:fill="FFFFFF"/>
          <w:lang w:val="pt-BR"/>
        </w:rPr>
        <w:t xml:space="preserve">n mua </w:t>
      </w:r>
      <w:r w:rsidRPr="00B75F05">
        <w:rPr>
          <w:w w:val="99"/>
          <w:szCs w:val="28"/>
          <w:bdr w:val="none" w:sz="0" w:space="0" w:color="auto" w:frame="1"/>
          <w:shd w:val="clear" w:color="auto" w:fill="FFFFFF"/>
          <w:lang w:val="pt-BR"/>
        </w:rPr>
        <w:t>bán người, mỗi người dân hãy cùng đoàn kết, hành động vì sự an toàn của mỗi người, mỗi gia đình, vì tương lai tốt đẹp của toàn xã hộ</w:t>
      </w:r>
      <w:r>
        <w:rPr>
          <w:w w:val="99"/>
          <w:szCs w:val="28"/>
          <w:bdr w:val="none" w:sz="0" w:space="0" w:color="auto" w:frame="1"/>
          <w:shd w:val="clear" w:color="auto" w:fill="FFFFFF"/>
          <w:lang w:val="pt-BR"/>
        </w:rPr>
        <w:t>i./.</w:t>
      </w:r>
    </w:p>
    <w:p w:rsidR="002A5F27" w:rsidRPr="002A5F27" w:rsidRDefault="002A5F27" w:rsidP="00B45D25">
      <w:pPr>
        <w:spacing w:before="120" w:after="120" w:line="264" w:lineRule="auto"/>
        <w:jc w:val="center"/>
        <w:rPr>
          <w:i/>
          <w:w w:val="99"/>
          <w:sz w:val="4"/>
          <w:szCs w:val="28"/>
          <w:bdr w:val="none" w:sz="0" w:space="0" w:color="auto" w:frame="1"/>
          <w:shd w:val="clear" w:color="auto" w:fill="FFFFFF"/>
          <w:lang w:val="pt-BR"/>
        </w:rPr>
      </w:pPr>
    </w:p>
    <w:p w:rsidR="005D3C91" w:rsidRPr="00273EC5" w:rsidRDefault="00F4394B" w:rsidP="00B45D25">
      <w:pPr>
        <w:spacing w:after="120" w:line="264" w:lineRule="auto"/>
        <w:ind w:firstLine="567"/>
        <w:jc w:val="right"/>
        <w:rPr>
          <w:rFonts w:eastAsia="Times New Roman"/>
          <w:b/>
          <w:i/>
          <w:color w:val="000000"/>
          <w:w w:val="99"/>
          <w:szCs w:val="28"/>
          <w:lang w:val="pt-BR"/>
        </w:rPr>
      </w:pPr>
      <w:r>
        <w:rPr>
          <w:rFonts w:eastAsia="Times New Roman"/>
          <w:b/>
          <w:i/>
          <w:color w:val="000000"/>
          <w:w w:val="99"/>
          <w:szCs w:val="28"/>
          <w:lang w:val="pt-BR"/>
        </w:rPr>
        <w:t>Trần Thanh Ngân Hà</w:t>
      </w:r>
      <w:r w:rsidR="005D3C91" w:rsidRPr="00273EC5">
        <w:rPr>
          <w:rFonts w:eastAsia="Times New Roman"/>
          <w:b/>
          <w:i/>
          <w:color w:val="000000"/>
          <w:w w:val="99"/>
          <w:szCs w:val="28"/>
          <w:lang w:val="pt-BR"/>
        </w:rPr>
        <w:t xml:space="preserve"> - Trung tâm CTXH Quảng Ninh</w:t>
      </w:r>
    </w:p>
    <w:p w:rsidR="005D3C91" w:rsidRPr="00273EC5" w:rsidRDefault="005D3C91" w:rsidP="00B45D25">
      <w:pPr>
        <w:widowControl w:val="0"/>
        <w:autoSpaceDE w:val="0"/>
        <w:autoSpaceDN w:val="0"/>
        <w:adjustRightInd w:val="0"/>
        <w:spacing w:after="120" w:line="264" w:lineRule="auto"/>
        <w:ind w:firstLine="567"/>
        <w:jc w:val="both"/>
        <w:rPr>
          <w:w w:val="99"/>
          <w:szCs w:val="28"/>
        </w:rPr>
      </w:pPr>
      <w:r w:rsidRPr="00273EC5">
        <w:rPr>
          <w:w w:val="99"/>
          <w:szCs w:val="28"/>
        </w:rPr>
        <w:t>Phân loạ</w:t>
      </w:r>
      <w:r w:rsidR="00013125">
        <w:rPr>
          <w:w w:val="99"/>
          <w:szCs w:val="28"/>
        </w:rPr>
        <w:t>i: …………</w:t>
      </w:r>
    </w:p>
    <w:tbl>
      <w:tblPr>
        <w:tblW w:w="0" w:type="auto"/>
        <w:jc w:val="center"/>
        <w:tblLook w:val="04A0" w:firstRow="1" w:lastRow="0" w:firstColumn="1" w:lastColumn="0" w:noHBand="0" w:noVBand="1"/>
      </w:tblPr>
      <w:tblGrid>
        <w:gridCol w:w="2978"/>
        <w:gridCol w:w="2692"/>
        <w:gridCol w:w="3261"/>
      </w:tblGrid>
      <w:tr w:rsidR="005D3C91" w:rsidRPr="00273EC5" w:rsidTr="00D04F9E">
        <w:trPr>
          <w:jc w:val="center"/>
        </w:trPr>
        <w:tc>
          <w:tcPr>
            <w:tcW w:w="2978" w:type="dxa"/>
            <w:shd w:val="clear" w:color="auto" w:fill="auto"/>
            <w:vAlign w:val="center"/>
          </w:tcPr>
          <w:p w:rsidR="005D3C91" w:rsidRPr="00273EC5" w:rsidRDefault="005D3C91" w:rsidP="00B45D25">
            <w:pPr>
              <w:spacing w:before="120" w:after="120" w:line="264" w:lineRule="auto"/>
              <w:jc w:val="center"/>
              <w:rPr>
                <w:b/>
                <w:w w:val="99"/>
                <w:szCs w:val="28"/>
              </w:rPr>
            </w:pPr>
            <w:r w:rsidRPr="00273EC5">
              <w:rPr>
                <w:b/>
                <w:w w:val="99"/>
                <w:szCs w:val="28"/>
              </w:rPr>
              <w:t>Trưởng ban biên tập</w:t>
            </w:r>
          </w:p>
        </w:tc>
        <w:tc>
          <w:tcPr>
            <w:tcW w:w="2692" w:type="dxa"/>
            <w:shd w:val="clear" w:color="auto" w:fill="auto"/>
            <w:vAlign w:val="center"/>
          </w:tcPr>
          <w:p w:rsidR="005D3C91" w:rsidRPr="00273EC5" w:rsidRDefault="005D3C91" w:rsidP="00B45D25">
            <w:pPr>
              <w:spacing w:before="120" w:after="120" w:line="264" w:lineRule="auto"/>
              <w:jc w:val="center"/>
              <w:rPr>
                <w:b/>
                <w:w w:val="99"/>
                <w:szCs w:val="28"/>
              </w:rPr>
            </w:pPr>
            <w:r w:rsidRPr="00273EC5">
              <w:rPr>
                <w:b/>
                <w:w w:val="99"/>
                <w:szCs w:val="28"/>
              </w:rPr>
              <w:t>Phó Ban biên tập</w:t>
            </w:r>
          </w:p>
        </w:tc>
        <w:tc>
          <w:tcPr>
            <w:tcW w:w="3261" w:type="dxa"/>
            <w:shd w:val="clear" w:color="auto" w:fill="auto"/>
            <w:vAlign w:val="center"/>
          </w:tcPr>
          <w:p w:rsidR="005D3C91" w:rsidRPr="00273EC5" w:rsidRDefault="005D3C91" w:rsidP="00B45D25">
            <w:pPr>
              <w:spacing w:before="120" w:after="120" w:line="264" w:lineRule="auto"/>
              <w:jc w:val="center"/>
              <w:rPr>
                <w:b/>
                <w:w w:val="99"/>
                <w:szCs w:val="28"/>
              </w:rPr>
            </w:pPr>
            <w:r w:rsidRPr="00273EC5">
              <w:rPr>
                <w:b/>
                <w:w w:val="99"/>
                <w:szCs w:val="28"/>
              </w:rPr>
              <w:t>Người viết bài</w:t>
            </w:r>
          </w:p>
        </w:tc>
      </w:tr>
      <w:tr w:rsidR="005D3C91" w:rsidRPr="00273EC5" w:rsidTr="00D04F9E">
        <w:trPr>
          <w:jc w:val="center"/>
        </w:trPr>
        <w:tc>
          <w:tcPr>
            <w:tcW w:w="2978" w:type="dxa"/>
            <w:shd w:val="clear" w:color="auto" w:fill="auto"/>
            <w:vAlign w:val="center"/>
          </w:tcPr>
          <w:p w:rsidR="005D3C91" w:rsidRPr="00273EC5" w:rsidRDefault="005D3C91" w:rsidP="00B45D25">
            <w:pPr>
              <w:spacing w:before="120" w:after="120" w:line="264" w:lineRule="auto"/>
              <w:jc w:val="center"/>
              <w:rPr>
                <w:b/>
                <w:w w:val="99"/>
                <w:szCs w:val="28"/>
              </w:rPr>
            </w:pPr>
          </w:p>
          <w:p w:rsidR="005D3C91" w:rsidRPr="00273EC5" w:rsidRDefault="005D3C91" w:rsidP="00B45D25">
            <w:pPr>
              <w:spacing w:before="120" w:after="120" w:line="264" w:lineRule="auto"/>
              <w:jc w:val="center"/>
              <w:rPr>
                <w:b/>
                <w:w w:val="99"/>
                <w:szCs w:val="28"/>
              </w:rPr>
            </w:pPr>
          </w:p>
          <w:p w:rsidR="005D3C91" w:rsidRPr="00273EC5" w:rsidRDefault="005D3C91" w:rsidP="00B45D25">
            <w:pPr>
              <w:spacing w:before="120" w:after="120" w:line="264" w:lineRule="auto"/>
              <w:jc w:val="center"/>
              <w:rPr>
                <w:b/>
                <w:w w:val="99"/>
                <w:szCs w:val="28"/>
              </w:rPr>
            </w:pPr>
          </w:p>
          <w:p w:rsidR="005D3C91" w:rsidRPr="00273EC5" w:rsidRDefault="005D3C91" w:rsidP="00B45D25">
            <w:pPr>
              <w:spacing w:before="120" w:after="120" w:line="264" w:lineRule="auto"/>
              <w:jc w:val="center"/>
              <w:rPr>
                <w:b/>
                <w:w w:val="99"/>
                <w:szCs w:val="28"/>
              </w:rPr>
            </w:pPr>
            <w:r w:rsidRPr="00273EC5">
              <w:rPr>
                <w:b/>
                <w:w w:val="99"/>
                <w:szCs w:val="28"/>
              </w:rPr>
              <w:t>Đỗ Anh Hòa</w:t>
            </w:r>
          </w:p>
        </w:tc>
        <w:tc>
          <w:tcPr>
            <w:tcW w:w="2692" w:type="dxa"/>
            <w:shd w:val="clear" w:color="auto" w:fill="auto"/>
            <w:vAlign w:val="center"/>
          </w:tcPr>
          <w:p w:rsidR="005D3C91" w:rsidRPr="00273EC5" w:rsidRDefault="005D3C91" w:rsidP="00B45D25">
            <w:pPr>
              <w:spacing w:before="120" w:after="120" w:line="264" w:lineRule="auto"/>
              <w:jc w:val="center"/>
              <w:rPr>
                <w:b/>
                <w:w w:val="99"/>
                <w:szCs w:val="28"/>
              </w:rPr>
            </w:pPr>
          </w:p>
          <w:p w:rsidR="005D3C91" w:rsidRPr="00273EC5" w:rsidRDefault="005D3C91" w:rsidP="00B45D25">
            <w:pPr>
              <w:spacing w:before="120" w:after="120" w:line="264" w:lineRule="auto"/>
              <w:jc w:val="center"/>
              <w:rPr>
                <w:b/>
                <w:w w:val="99"/>
                <w:szCs w:val="28"/>
              </w:rPr>
            </w:pPr>
          </w:p>
          <w:p w:rsidR="005D3C91" w:rsidRPr="00273EC5" w:rsidRDefault="005D3C91" w:rsidP="00B45D25">
            <w:pPr>
              <w:spacing w:before="120" w:after="120" w:line="264" w:lineRule="auto"/>
              <w:jc w:val="center"/>
              <w:rPr>
                <w:b/>
                <w:w w:val="99"/>
                <w:szCs w:val="28"/>
              </w:rPr>
            </w:pPr>
          </w:p>
          <w:p w:rsidR="005D3C91" w:rsidRPr="00273EC5" w:rsidRDefault="005D3C91" w:rsidP="00B45D25">
            <w:pPr>
              <w:spacing w:before="120" w:after="120" w:line="264" w:lineRule="auto"/>
              <w:jc w:val="center"/>
              <w:rPr>
                <w:b/>
                <w:w w:val="99"/>
                <w:szCs w:val="28"/>
              </w:rPr>
            </w:pPr>
            <w:r w:rsidRPr="00273EC5">
              <w:rPr>
                <w:b/>
                <w:w w:val="99"/>
                <w:szCs w:val="28"/>
              </w:rPr>
              <w:t>Đỗ Thị Lệ</w:t>
            </w:r>
          </w:p>
        </w:tc>
        <w:tc>
          <w:tcPr>
            <w:tcW w:w="3261" w:type="dxa"/>
            <w:shd w:val="clear" w:color="auto" w:fill="auto"/>
            <w:vAlign w:val="center"/>
          </w:tcPr>
          <w:p w:rsidR="005D3C91" w:rsidRPr="00273EC5" w:rsidRDefault="005D3C91" w:rsidP="00B45D25">
            <w:pPr>
              <w:spacing w:before="120" w:after="120" w:line="264" w:lineRule="auto"/>
              <w:jc w:val="center"/>
              <w:rPr>
                <w:b/>
                <w:w w:val="99"/>
                <w:szCs w:val="28"/>
              </w:rPr>
            </w:pPr>
          </w:p>
          <w:p w:rsidR="005D3C91" w:rsidRPr="00273EC5" w:rsidRDefault="005D3C91" w:rsidP="00B45D25">
            <w:pPr>
              <w:spacing w:before="120" w:after="120" w:line="264" w:lineRule="auto"/>
              <w:jc w:val="center"/>
              <w:rPr>
                <w:b/>
                <w:w w:val="99"/>
                <w:szCs w:val="28"/>
              </w:rPr>
            </w:pPr>
          </w:p>
          <w:p w:rsidR="005D3C91" w:rsidRPr="00273EC5" w:rsidRDefault="005D3C91" w:rsidP="00B45D25">
            <w:pPr>
              <w:spacing w:before="120" w:after="120" w:line="264" w:lineRule="auto"/>
              <w:jc w:val="center"/>
              <w:rPr>
                <w:b/>
                <w:w w:val="99"/>
                <w:szCs w:val="28"/>
              </w:rPr>
            </w:pPr>
          </w:p>
          <w:p w:rsidR="005D3C91" w:rsidRPr="00273EC5" w:rsidRDefault="00F4394B" w:rsidP="00B45D25">
            <w:pPr>
              <w:spacing w:before="120" w:after="120" w:line="264" w:lineRule="auto"/>
              <w:jc w:val="center"/>
              <w:rPr>
                <w:b/>
                <w:w w:val="99"/>
                <w:szCs w:val="28"/>
              </w:rPr>
            </w:pPr>
            <w:r>
              <w:rPr>
                <w:rFonts w:eastAsia="Times New Roman"/>
                <w:b/>
                <w:color w:val="000000"/>
                <w:w w:val="99"/>
                <w:szCs w:val="28"/>
                <w:lang w:val="pt-BR"/>
              </w:rPr>
              <w:t>Trần Thanh Ngân Hà</w:t>
            </w:r>
            <w:r w:rsidR="00D04F9E" w:rsidRPr="00273EC5">
              <w:rPr>
                <w:rFonts w:eastAsia="Times New Roman"/>
                <w:b/>
                <w:color w:val="000000"/>
                <w:w w:val="99"/>
                <w:szCs w:val="28"/>
                <w:lang w:val="pt-BR"/>
              </w:rPr>
              <w:t xml:space="preserve"> </w:t>
            </w:r>
          </w:p>
        </w:tc>
      </w:tr>
    </w:tbl>
    <w:p w:rsidR="005D3C91" w:rsidRPr="00273EC5" w:rsidRDefault="005D3C91" w:rsidP="00B45D25">
      <w:pPr>
        <w:tabs>
          <w:tab w:val="left" w:pos="3420"/>
        </w:tabs>
        <w:spacing w:before="120" w:after="120" w:line="264" w:lineRule="auto"/>
        <w:ind w:firstLine="567"/>
        <w:rPr>
          <w:w w:val="99"/>
        </w:rPr>
      </w:pPr>
      <w:r w:rsidRPr="00273EC5">
        <w:rPr>
          <w:w w:val="99"/>
        </w:rPr>
        <w:tab/>
      </w:r>
    </w:p>
    <w:p w:rsidR="002A369F" w:rsidRPr="00273EC5" w:rsidRDefault="002A369F" w:rsidP="00B45D25">
      <w:pPr>
        <w:spacing w:line="264" w:lineRule="auto"/>
        <w:rPr>
          <w:w w:val="99"/>
        </w:rPr>
      </w:pPr>
    </w:p>
    <w:sectPr w:rsidR="002A369F" w:rsidRPr="00273EC5" w:rsidSect="00CC25C5">
      <w:footerReference w:type="even" r:id="rId11"/>
      <w:pgSz w:w="11900" w:h="16840"/>
      <w:pgMar w:top="720" w:right="1138" w:bottom="720" w:left="1699" w:header="677" w:footer="173"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4AC0" w:rsidRDefault="00104AC0" w:rsidP="00257B49">
      <w:pPr>
        <w:spacing w:after="0" w:line="240" w:lineRule="auto"/>
      </w:pPr>
      <w:r>
        <w:separator/>
      </w:r>
    </w:p>
  </w:endnote>
  <w:endnote w:type="continuationSeparator" w:id="0">
    <w:p w:rsidR="00104AC0" w:rsidRDefault="00104AC0" w:rsidP="00257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Zilla Slab">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5E3" w:rsidRDefault="00683E0C" w:rsidP="007625E3">
    <w:pPr>
      <w:pStyle w:val="Footer"/>
      <w:framePr w:wrap="around" w:vAnchor="text" w:hAnchor="margin" w:xAlign="center" w:y="1"/>
      <w:rPr>
        <w:rStyle w:val="PageNumber"/>
      </w:rPr>
    </w:pPr>
    <w:r>
      <w:rPr>
        <w:rStyle w:val="PageNumber"/>
      </w:rPr>
      <w:fldChar w:fldCharType="begin"/>
    </w:r>
    <w:r w:rsidR="00D053DD">
      <w:rPr>
        <w:rStyle w:val="PageNumber"/>
      </w:rPr>
      <w:instrText xml:space="preserve">PAGE  </w:instrText>
    </w:r>
    <w:r>
      <w:rPr>
        <w:rStyle w:val="PageNumber"/>
      </w:rPr>
      <w:fldChar w:fldCharType="end"/>
    </w:r>
  </w:p>
  <w:p w:rsidR="007625E3" w:rsidRDefault="00104AC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4AC0" w:rsidRDefault="00104AC0" w:rsidP="00257B49">
      <w:pPr>
        <w:spacing w:after="0" w:line="240" w:lineRule="auto"/>
      </w:pPr>
      <w:r>
        <w:separator/>
      </w:r>
    </w:p>
  </w:footnote>
  <w:footnote w:type="continuationSeparator" w:id="0">
    <w:p w:rsidR="00104AC0" w:rsidRDefault="00104AC0" w:rsidP="00257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C0B65"/>
    <w:multiLevelType w:val="hybridMultilevel"/>
    <w:tmpl w:val="9D3A1FA4"/>
    <w:lvl w:ilvl="0" w:tplc="4F26B560">
      <w:start w:val="1"/>
      <w:numFmt w:val="bullet"/>
      <w:lvlText w:val="●"/>
      <w:lvlJc w:val="left"/>
      <w:pPr>
        <w:tabs>
          <w:tab w:val="num" w:pos="720"/>
        </w:tabs>
        <w:ind w:left="720" w:hanging="360"/>
      </w:pPr>
      <w:rPr>
        <w:rFonts w:ascii="Zilla Slab" w:hAnsi="Zilla Slab" w:hint="default"/>
      </w:rPr>
    </w:lvl>
    <w:lvl w:ilvl="1" w:tplc="93743A86" w:tentative="1">
      <w:start w:val="1"/>
      <w:numFmt w:val="bullet"/>
      <w:lvlText w:val="●"/>
      <w:lvlJc w:val="left"/>
      <w:pPr>
        <w:tabs>
          <w:tab w:val="num" w:pos="1440"/>
        </w:tabs>
        <w:ind w:left="1440" w:hanging="360"/>
      </w:pPr>
      <w:rPr>
        <w:rFonts w:ascii="Zilla Slab" w:hAnsi="Zilla Slab" w:hint="default"/>
      </w:rPr>
    </w:lvl>
    <w:lvl w:ilvl="2" w:tplc="7A1038D6" w:tentative="1">
      <w:start w:val="1"/>
      <w:numFmt w:val="bullet"/>
      <w:lvlText w:val="●"/>
      <w:lvlJc w:val="left"/>
      <w:pPr>
        <w:tabs>
          <w:tab w:val="num" w:pos="2160"/>
        </w:tabs>
        <w:ind w:left="2160" w:hanging="360"/>
      </w:pPr>
      <w:rPr>
        <w:rFonts w:ascii="Zilla Slab" w:hAnsi="Zilla Slab" w:hint="default"/>
      </w:rPr>
    </w:lvl>
    <w:lvl w:ilvl="3" w:tplc="E4A6556A" w:tentative="1">
      <w:start w:val="1"/>
      <w:numFmt w:val="bullet"/>
      <w:lvlText w:val="●"/>
      <w:lvlJc w:val="left"/>
      <w:pPr>
        <w:tabs>
          <w:tab w:val="num" w:pos="2880"/>
        </w:tabs>
        <w:ind w:left="2880" w:hanging="360"/>
      </w:pPr>
      <w:rPr>
        <w:rFonts w:ascii="Zilla Slab" w:hAnsi="Zilla Slab" w:hint="default"/>
      </w:rPr>
    </w:lvl>
    <w:lvl w:ilvl="4" w:tplc="4F22564E" w:tentative="1">
      <w:start w:val="1"/>
      <w:numFmt w:val="bullet"/>
      <w:lvlText w:val="●"/>
      <w:lvlJc w:val="left"/>
      <w:pPr>
        <w:tabs>
          <w:tab w:val="num" w:pos="3600"/>
        </w:tabs>
        <w:ind w:left="3600" w:hanging="360"/>
      </w:pPr>
      <w:rPr>
        <w:rFonts w:ascii="Zilla Slab" w:hAnsi="Zilla Slab" w:hint="default"/>
      </w:rPr>
    </w:lvl>
    <w:lvl w:ilvl="5" w:tplc="5CB2704C" w:tentative="1">
      <w:start w:val="1"/>
      <w:numFmt w:val="bullet"/>
      <w:lvlText w:val="●"/>
      <w:lvlJc w:val="left"/>
      <w:pPr>
        <w:tabs>
          <w:tab w:val="num" w:pos="4320"/>
        </w:tabs>
        <w:ind w:left="4320" w:hanging="360"/>
      </w:pPr>
      <w:rPr>
        <w:rFonts w:ascii="Zilla Slab" w:hAnsi="Zilla Slab" w:hint="default"/>
      </w:rPr>
    </w:lvl>
    <w:lvl w:ilvl="6" w:tplc="A7029A8A" w:tentative="1">
      <w:start w:val="1"/>
      <w:numFmt w:val="bullet"/>
      <w:lvlText w:val="●"/>
      <w:lvlJc w:val="left"/>
      <w:pPr>
        <w:tabs>
          <w:tab w:val="num" w:pos="5040"/>
        </w:tabs>
        <w:ind w:left="5040" w:hanging="360"/>
      </w:pPr>
      <w:rPr>
        <w:rFonts w:ascii="Zilla Slab" w:hAnsi="Zilla Slab" w:hint="default"/>
      </w:rPr>
    </w:lvl>
    <w:lvl w:ilvl="7" w:tplc="3C5C026C" w:tentative="1">
      <w:start w:val="1"/>
      <w:numFmt w:val="bullet"/>
      <w:lvlText w:val="●"/>
      <w:lvlJc w:val="left"/>
      <w:pPr>
        <w:tabs>
          <w:tab w:val="num" w:pos="5760"/>
        </w:tabs>
        <w:ind w:left="5760" w:hanging="360"/>
      </w:pPr>
      <w:rPr>
        <w:rFonts w:ascii="Zilla Slab" w:hAnsi="Zilla Slab" w:hint="default"/>
      </w:rPr>
    </w:lvl>
    <w:lvl w:ilvl="8" w:tplc="65B0872E" w:tentative="1">
      <w:start w:val="1"/>
      <w:numFmt w:val="bullet"/>
      <w:lvlText w:val="●"/>
      <w:lvlJc w:val="left"/>
      <w:pPr>
        <w:tabs>
          <w:tab w:val="num" w:pos="6480"/>
        </w:tabs>
        <w:ind w:left="6480" w:hanging="360"/>
      </w:pPr>
      <w:rPr>
        <w:rFonts w:ascii="Zilla Slab" w:hAnsi="Zilla Slab"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D3C91"/>
    <w:rsid w:val="00013125"/>
    <w:rsid w:val="000425A4"/>
    <w:rsid w:val="000A0CB0"/>
    <w:rsid w:val="000B7476"/>
    <w:rsid w:val="00104AC0"/>
    <w:rsid w:val="001430E3"/>
    <w:rsid w:val="00151371"/>
    <w:rsid w:val="001B0F4C"/>
    <w:rsid w:val="001B6B26"/>
    <w:rsid w:val="001C6ED5"/>
    <w:rsid w:val="00257B49"/>
    <w:rsid w:val="00263CAF"/>
    <w:rsid w:val="00273EC5"/>
    <w:rsid w:val="002A369F"/>
    <w:rsid w:val="002A5F27"/>
    <w:rsid w:val="002B06C1"/>
    <w:rsid w:val="002E3049"/>
    <w:rsid w:val="00320515"/>
    <w:rsid w:val="00346A4C"/>
    <w:rsid w:val="00360911"/>
    <w:rsid w:val="003819A1"/>
    <w:rsid w:val="003A43D3"/>
    <w:rsid w:val="004232A5"/>
    <w:rsid w:val="004E0211"/>
    <w:rsid w:val="004E4273"/>
    <w:rsid w:val="004F6BC2"/>
    <w:rsid w:val="00575307"/>
    <w:rsid w:val="005D3C91"/>
    <w:rsid w:val="0060302A"/>
    <w:rsid w:val="00626279"/>
    <w:rsid w:val="00683E0C"/>
    <w:rsid w:val="00685B6F"/>
    <w:rsid w:val="006A23C1"/>
    <w:rsid w:val="006D2324"/>
    <w:rsid w:val="006D28D0"/>
    <w:rsid w:val="0074314F"/>
    <w:rsid w:val="0076793C"/>
    <w:rsid w:val="00770723"/>
    <w:rsid w:val="007B3234"/>
    <w:rsid w:val="007C3A71"/>
    <w:rsid w:val="00844E2F"/>
    <w:rsid w:val="00900C55"/>
    <w:rsid w:val="00936E37"/>
    <w:rsid w:val="00977837"/>
    <w:rsid w:val="009838E6"/>
    <w:rsid w:val="00A01127"/>
    <w:rsid w:val="00A30CD7"/>
    <w:rsid w:val="00A41EFA"/>
    <w:rsid w:val="00A53F21"/>
    <w:rsid w:val="00AB1406"/>
    <w:rsid w:val="00B160F4"/>
    <w:rsid w:val="00B45D25"/>
    <w:rsid w:val="00B72942"/>
    <w:rsid w:val="00B75F05"/>
    <w:rsid w:val="00BC160E"/>
    <w:rsid w:val="00CC25C5"/>
    <w:rsid w:val="00CF7041"/>
    <w:rsid w:val="00D04F9E"/>
    <w:rsid w:val="00D053DD"/>
    <w:rsid w:val="00D14F7B"/>
    <w:rsid w:val="00D2302B"/>
    <w:rsid w:val="00D746FA"/>
    <w:rsid w:val="00D8072C"/>
    <w:rsid w:val="00DA65C2"/>
    <w:rsid w:val="00DB0998"/>
    <w:rsid w:val="00F4394B"/>
    <w:rsid w:val="00F97265"/>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9DC19E2"/>
  <w15:docId w15:val="{E67F6733-855F-474A-839B-B39D3FD4F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3C91"/>
    <w:pPr>
      <w:spacing w:after="200" w:line="276" w:lineRule="auto"/>
    </w:pPr>
    <w:rPr>
      <w:rFonts w:ascii="Times New Roman" w:hAnsi="Times New Roman"/>
      <w:sz w:val="28"/>
    </w:rPr>
  </w:style>
  <w:style w:type="paragraph" w:styleId="Heading1">
    <w:name w:val="heading 1"/>
    <w:basedOn w:val="Normal"/>
    <w:link w:val="Heading1Char"/>
    <w:uiPriority w:val="9"/>
    <w:qFormat/>
    <w:rsid w:val="000425A4"/>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D3C91"/>
    <w:pPr>
      <w:tabs>
        <w:tab w:val="center" w:pos="4320"/>
        <w:tab w:val="right" w:pos="8640"/>
      </w:tabs>
      <w:spacing w:after="0" w:line="240" w:lineRule="auto"/>
    </w:pPr>
    <w:rPr>
      <w:rFonts w:ascii="Cambria" w:eastAsia="MS Mincho" w:hAnsi="Cambria" w:cs="Times New Roman"/>
      <w:sz w:val="24"/>
      <w:szCs w:val="24"/>
    </w:rPr>
  </w:style>
  <w:style w:type="character" w:customStyle="1" w:styleId="FooterChar">
    <w:name w:val="Footer Char"/>
    <w:basedOn w:val="DefaultParagraphFont"/>
    <w:link w:val="Footer"/>
    <w:uiPriority w:val="99"/>
    <w:rsid w:val="005D3C91"/>
    <w:rPr>
      <w:rFonts w:ascii="Cambria" w:eastAsia="MS Mincho" w:hAnsi="Cambria" w:cs="Times New Roman"/>
      <w:sz w:val="24"/>
      <w:szCs w:val="24"/>
    </w:rPr>
  </w:style>
  <w:style w:type="character" w:styleId="PageNumber">
    <w:name w:val="page number"/>
    <w:uiPriority w:val="99"/>
    <w:semiHidden/>
    <w:unhideWhenUsed/>
    <w:rsid w:val="005D3C91"/>
  </w:style>
  <w:style w:type="character" w:styleId="Strong">
    <w:name w:val="Strong"/>
    <w:uiPriority w:val="22"/>
    <w:qFormat/>
    <w:rsid w:val="005D3C91"/>
    <w:rPr>
      <w:b/>
      <w:bCs/>
    </w:rPr>
  </w:style>
  <w:style w:type="paragraph" w:styleId="Header">
    <w:name w:val="header"/>
    <w:basedOn w:val="Normal"/>
    <w:link w:val="HeaderChar"/>
    <w:uiPriority w:val="99"/>
    <w:unhideWhenUsed/>
    <w:rsid w:val="00257B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7B49"/>
    <w:rPr>
      <w:rFonts w:ascii="Times New Roman" w:hAnsi="Times New Roman"/>
      <w:sz w:val="28"/>
    </w:rPr>
  </w:style>
  <w:style w:type="paragraph" w:styleId="NormalWeb">
    <w:name w:val="Normal (Web)"/>
    <w:basedOn w:val="Normal"/>
    <w:uiPriority w:val="99"/>
    <w:unhideWhenUsed/>
    <w:rsid w:val="00273EC5"/>
    <w:pPr>
      <w:spacing w:before="100" w:beforeAutospacing="1" w:after="100" w:afterAutospacing="1" w:line="240" w:lineRule="auto"/>
    </w:pPr>
    <w:rPr>
      <w:rFonts w:eastAsia="Times New Roman" w:cs="Times New Roman"/>
      <w:sz w:val="24"/>
      <w:szCs w:val="24"/>
      <w:lang w:val="vi-VN" w:eastAsia="vi-VN"/>
    </w:rPr>
  </w:style>
  <w:style w:type="paragraph" w:styleId="ListParagraph">
    <w:name w:val="List Paragraph"/>
    <w:basedOn w:val="Normal"/>
    <w:uiPriority w:val="34"/>
    <w:qFormat/>
    <w:rsid w:val="00F4394B"/>
    <w:pPr>
      <w:spacing w:after="0" w:line="240" w:lineRule="auto"/>
      <w:ind w:left="720"/>
      <w:contextualSpacing/>
    </w:pPr>
    <w:rPr>
      <w:rFonts w:eastAsia="Times New Roman" w:cs="Times New Roman"/>
      <w:sz w:val="24"/>
      <w:szCs w:val="24"/>
    </w:rPr>
  </w:style>
  <w:style w:type="character" w:customStyle="1" w:styleId="Heading1Char">
    <w:name w:val="Heading 1 Char"/>
    <w:basedOn w:val="DefaultParagraphFont"/>
    <w:link w:val="Heading1"/>
    <w:uiPriority w:val="9"/>
    <w:rsid w:val="000425A4"/>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A53F21"/>
    <w:rPr>
      <w:i/>
      <w:iCs/>
    </w:rPr>
  </w:style>
  <w:style w:type="character" w:customStyle="1" w:styleId="bodytextchar1">
    <w:name w:val="bodytextchar1"/>
    <w:basedOn w:val="DefaultParagraphFont"/>
    <w:rsid w:val="00900C55"/>
  </w:style>
  <w:style w:type="character" w:customStyle="1" w:styleId="bodytextitalic">
    <w:name w:val="bodytextitalic"/>
    <w:basedOn w:val="DefaultParagraphFont"/>
    <w:rsid w:val="00900C55"/>
  </w:style>
  <w:style w:type="paragraph" w:styleId="BalloonText">
    <w:name w:val="Balloon Text"/>
    <w:basedOn w:val="Normal"/>
    <w:link w:val="BalloonTextChar"/>
    <w:uiPriority w:val="99"/>
    <w:semiHidden/>
    <w:unhideWhenUsed/>
    <w:rsid w:val="00936E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6E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02696">
      <w:bodyDiv w:val="1"/>
      <w:marLeft w:val="0"/>
      <w:marRight w:val="0"/>
      <w:marTop w:val="0"/>
      <w:marBottom w:val="0"/>
      <w:divBdr>
        <w:top w:val="none" w:sz="0" w:space="0" w:color="auto"/>
        <w:left w:val="none" w:sz="0" w:space="0" w:color="auto"/>
        <w:bottom w:val="none" w:sz="0" w:space="0" w:color="auto"/>
        <w:right w:val="none" w:sz="0" w:space="0" w:color="auto"/>
      </w:divBdr>
      <w:divsChild>
        <w:div w:id="456799629">
          <w:marLeft w:val="720"/>
          <w:marRight w:val="0"/>
          <w:marTop w:val="20"/>
          <w:marBottom w:val="20"/>
          <w:divBdr>
            <w:top w:val="none" w:sz="0" w:space="0" w:color="auto"/>
            <w:left w:val="none" w:sz="0" w:space="0" w:color="auto"/>
            <w:bottom w:val="none" w:sz="0" w:space="0" w:color="auto"/>
            <w:right w:val="none" w:sz="0" w:space="0" w:color="auto"/>
          </w:divBdr>
        </w:div>
      </w:divsChild>
    </w:div>
    <w:div w:id="1053653740">
      <w:bodyDiv w:val="1"/>
      <w:marLeft w:val="0"/>
      <w:marRight w:val="0"/>
      <w:marTop w:val="0"/>
      <w:marBottom w:val="0"/>
      <w:divBdr>
        <w:top w:val="none" w:sz="0" w:space="0" w:color="auto"/>
        <w:left w:val="none" w:sz="0" w:space="0" w:color="auto"/>
        <w:bottom w:val="none" w:sz="0" w:space="0" w:color="auto"/>
        <w:right w:val="none" w:sz="0" w:space="0" w:color="auto"/>
      </w:divBdr>
    </w:div>
    <w:div w:id="1080324746">
      <w:bodyDiv w:val="1"/>
      <w:marLeft w:val="0"/>
      <w:marRight w:val="0"/>
      <w:marTop w:val="0"/>
      <w:marBottom w:val="0"/>
      <w:divBdr>
        <w:top w:val="none" w:sz="0" w:space="0" w:color="auto"/>
        <w:left w:val="none" w:sz="0" w:space="0" w:color="auto"/>
        <w:bottom w:val="none" w:sz="0" w:space="0" w:color="auto"/>
        <w:right w:val="none" w:sz="0" w:space="0" w:color="auto"/>
      </w:divBdr>
    </w:div>
    <w:div w:id="1812404345">
      <w:bodyDiv w:val="1"/>
      <w:marLeft w:val="0"/>
      <w:marRight w:val="0"/>
      <w:marTop w:val="0"/>
      <w:marBottom w:val="0"/>
      <w:divBdr>
        <w:top w:val="none" w:sz="0" w:space="0" w:color="auto"/>
        <w:left w:val="none" w:sz="0" w:space="0" w:color="auto"/>
        <w:bottom w:val="none" w:sz="0" w:space="0" w:color="auto"/>
        <w:right w:val="none" w:sz="0" w:space="0" w:color="auto"/>
      </w:divBdr>
    </w:div>
    <w:div w:id="207920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337</TotalTime>
  <Pages>3</Pages>
  <Words>841</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dc:creator>
  <cp:lastModifiedBy>MR A</cp:lastModifiedBy>
  <cp:revision>23</cp:revision>
  <cp:lastPrinted>2022-07-22T02:00:00Z</cp:lastPrinted>
  <dcterms:created xsi:type="dcterms:W3CDTF">2021-07-28T06:40:00Z</dcterms:created>
  <dcterms:modified xsi:type="dcterms:W3CDTF">2022-07-22T02:03:00Z</dcterms:modified>
</cp:coreProperties>
</file>